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C1" w:rsidRPr="006E0413" w:rsidRDefault="007860C4" w:rsidP="00925D72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E0413">
        <w:rPr>
          <w:rFonts w:cs="Times New Roman"/>
          <w:b/>
          <w:bCs/>
          <w:sz w:val="26"/>
          <w:szCs w:val="26"/>
          <w:lang w:val="ru-RU"/>
        </w:rPr>
        <w:t>Д</w:t>
      </w:r>
      <w:r w:rsidR="00AE20C1" w:rsidRPr="006E0413">
        <w:rPr>
          <w:rFonts w:cs="Times New Roman"/>
          <w:b/>
          <w:bCs/>
          <w:sz w:val="26"/>
          <w:szCs w:val="26"/>
          <w:lang w:val="ru-RU"/>
        </w:rPr>
        <w:t>окументация</w:t>
      </w:r>
      <w:r w:rsidRPr="006E0413">
        <w:rPr>
          <w:rFonts w:cs="Times New Roman"/>
          <w:b/>
          <w:bCs/>
          <w:sz w:val="26"/>
          <w:szCs w:val="26"/>
          <w:lang w:val="ru-RU"/>
        </w:rPr>
        <w:t xml:space="preserve"> о закупке н</w:t>
      </w:r>
      <w:r w:rsidR="00BF550D" w:rsidRPr="006E0413">
        <w:rPr>
          <w:rFonts w:cs="Times New Roman"/>
          <w:b/>
          <w:bCs/>
          <w:sz w:val="26"/>
          <w:szCs w:val="26"/>
          <w:lang w:val="ru-RU"/>
        </w:rPr>
        <w:t>а</w:t>
      </w:r>
      <w:r w:rsidRPr="006E0413">
        <w:rPr>
          <w:rFonts w:cs="Times New Roman"/>
          <w:b/>
          <w:bCs/>
          <w:sz w:val="26"/>
          <w:szCs w:val="26"/>
          <w:lang w:val="ru-RU"/>
        </w:rPr>
        <w:t xml:space="preserve"> проведение</w:t>
      </w:r>
      <w:r w:rsidR="00C53DC6" w:rsidRPr="006E0413">
        <w:rPr>
          <w:rFonts w:cs="Times New Roman"/>
          <w:b/>
          <w:bCs/>
          <w:sz w:val="26"/>
          <w:szCs w:val="26"/>
          <w:lang w:val="ru-RU"/>
        </w:rPr>
        <w:t xml:space="preserve"> однолотового</w:t>
      </w:r>
      <w:r w:rsidR="00AE20C1" w:rsidRPr="006E0413">
        <w:rPr>
          <w:rFonts w:cs="Times New Roman"/>
          <w:b/>
          <w:bCs/>
          <w:sz w:val="26"/>
          <w:szCs w:val="26"/>
          <w:lang w:val="ru-RU"/>
        </w:rPr>
        <w:t xml:space="preserve"> открытого</w:t>
      </w:r>
      <w:r w:rsidR="00AE0D7D" w:rsidRPr="006E041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AE20C1" w:rsidRPr="006E0413">
        <w:rPr>
          <w:rFonts w:cs="Times New Roman"/>
          <w:b/>
          <w:bCs/>
          <w:sz w:val="26"/>
          <w:szCs w:val="26"/>
          <w:lang w:val="ru-RU"/>
        </w:rPr>
        <w:t xml:space="preserve">запроса </w:t>
      </w:r>
      <w:r w:rsidR="006B0B4A" w:rsidRPr="006E0413">
        <w:rPr>
          <w:rFonts w:cs="Times New Roman"/>
          <w:b/>
          <w:bCs/>
          <w:sz w:val="26"/>
          <w:szCs w:val="26"/>
          <w:lang w:val="ru-RU"/>
        </w:rPr>
        <w:t xml:space="preserve">цен </w:t>
      </w:r>
      <w:r w:rsidR="00AE20C1" w:rsidRPr="006E0413">
        <w:rPr>
          <w:rFonts w:cs="Times New Roman"/>
          <w:b/>
          <w:bCs/>
          <w:sz w:val="26"/>
          <w:szCs w:val="26"/>
          <w:lang w:val="ru-RU"/>
        </w:rPr>
        <w:t xml:space="preserve">на право заключения договора </w:t>
      </w:r>
      <w:bookmarkStart w:id="0" w:name="_GoBack"/>
      <w:bookmarkEnd w:id="0"/>
      <w:r w:rsidR="00925D72" w:rsidRPr="00925D72">
        <w:rPr>
          <w:rFonts w:cs="Times New Roman"/>
          <w:b/>
          <w:bCs/>
          <w:sz w:val="26"/>
          <w:szCs w:val="26"/>
          <w:lang w:val="ru-RU"/>
        </w:rPr>
        <w:t>на выполнение строительно-монтажных работ по  техническому  перевооружение опасного производственного объекта «Участок промывочно-рециркуляционной ст</w:t>
      </w:r>
      <w:r w:rsidR="00925D72">
        <w:rPr>
          <w:rFonts w:cs="Times New Roman"/>
          <w:b/>
          <w:bCs/>
          <w:sz w:val="26"/>
          <w:szCs w:val="26"/>
          <w:lang w:val="ru-RU"/>
        </w:rPr>
        <w:t xml:space="preserve">анции» III класса опасности для нужд  </w:t>
      </w:r>
      <w:r w:rsidR="00925D72" w:rsidRPr="00925D72">
        <w:rPr>
          <w:rFonts w:cs="Times New Roman"/>
          <w:b/>
          <w:bCs/>
          <w:sz w:val="26"/>
          <w:szCs w:val="26"/>
          <w:lang w:val="ru-RU"/>
        </w:rPr>
        <w:t>ООО «Трансойл-сервис».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2B60F3" w:rsidTr="004157AE">
        <w:trPr>
          <w:trHeight w:val="4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  <w:b/>
              </w:rPr>
              <w:t>№</w:t>
            </w:r>
            <w:r w:rsidRPr="002B60F3">
              <w:rPr>
                <w:rFonts w:cs="Times New Roman"/>
              </w:rPr>
              <w:t xml:space="preserve"> </w:t>
            </w:r>
            <w:r w:rsidRPr="002B60F3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404110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062" w:rsidRPr="002B60F3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Организатор: ООО «Трансойл</w:t>
            </w:r>
            <w:r w:rsidR="00AE0D7D" w:rsidRPr="002B60F3">
              <w:rPr>
                <w:rFonts w:cs="Times New Roman"/>
                <w:lang w:val="ru-RU"/>
              </w:rPr>
              <w:t>-сервис</w:t>
            </w:r>
            <w:r w:rsidRPr="002B60F3">
              <w:rPr>
                <w:rFonts w:cs="Times New Roman"/>
                <w:lang w:val="ru-RU"/>
              </w:rPr>
              <w:t>»</w:t>
            </w:r>
          </w:p>
          <w:p w:rsidR="00375062" w:rsidRPr="002B60F3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2B60F3">
              <w:rPr>
                <w:rFonts w:cs="Times New Roman"/>
                <w:lang w:val="ru-RU"/>
              </w:rPr>
              <w:t>а</w:t>
            </w:r>
            <w:r w:rsidRPr="002B60F3">
              <w:rPr>
                <w:rFonts w:cs="Times New Roman"/>
                <w:lang w:val="ru-RU"/>
              </w:rPr>
              <w:t>: 197046, Россия, Санкт-Петербург, Петроградская наб., д. 18 лит А.</w:t>
            </w:r>
          </w:p>
          <w:p w:rsidR="00F76D9A" w:rsidRPr="002B60F3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Адрес электронной почты</w:t>
            </w:r>
          </w:p>
          <w:p w:rsidR="00F76D9A" w:rsidRPr="00E87DFA" w:rsidRDefault="00F76D9A" w:rsidP="00F76D9A">
            <w:pPr>
              <w:pStyle w:val="Standard"/>
              <w:rPr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- организатор (по вопросу подготовки документов):</w:t>
            </w:r>
            <w:r w:rsidR="00375062" w:rsidRPr="002B60F3">
              <w:rPr>
                <w:rFonts w:cs="Times New Roman"/>
                <w:lang w:val="ru-RU"/>
              </w:rPr>
              <w:t xml:space="preserve"> </w:t>
            </w:r>
          </w:p>
          <w:p w:rsidR="00096C6F" w:rsidRPr="002B60F3" w:rsidRDefault="00096C6F" w:rsidP="00F76D9A">
            <w:pPr>
              <w:pStyle w:val="Standard"/>
              <w:rPr>
                <w:rFonts w:cs="Times New Roman"/>
                <w:lang w:val="ru-RU"/>
              </w:rPr>
            </w:pPr>
            <w:r w:rsidRPr="00096C6F">
              <w:rPr>
                <w:rFonts w:cs="Times New Roman"/>
                <w:lang w:val="ru-RU"/>
              </w:rPr>
              <w:t>Semenets.va@transoil.com</w:t>
            </w:r>
          </w:p>
          <w:p w:rsidR="00F76D9A" w:rsidRPr="002B60F3" w:rsidRDefault="00F76D9A" w:rsidP="00F76D9A">
            <w:pPr>
              <w:pStyle w:val="Standard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Ном</w:t>
            </w:r>
            <w:r w:rsidR="00E87DFA">
              <w:rPr>
                <w:rFonts w:cs="Times New Roman"/>
                <w:lang w:val="ru-RU"/>
              </w:rPr>
              <w:t xml:space="preserve">ер контактного телефона/факса: </w:t>
            </w:r>
            <w:r w:rsidR="00E87DFA" w:rsidRPr="00E87DFA">
              <w:rPr>
                <w:rFonts w:cs="Times New Roman"/>
                <w:lang w:val="ru-RU"/>
              </w:rPr>
              <w:t>8-921-926-81-45</w:t>
            </w:r>
          </w:p>
          <w:p w:rsidR="00F76D9A" w:rsidRPr="002B60F3" w:rsidRDefault="00F76D9A" w:rsidP="00F76D9A">
            <w:pPr>
              <w:pStyle w:val="Standard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Контактное лицо: </w:t>
            </w:r>
            <w:r w:rsidR="00E87DFA" w:rsidRPr="00E87DFA">
              <w:rPr>
                <w:rFonts w:cs="Times New Roman"/>
                <w:lang w:val="ru-RU"/>
              </w:rPr>
              <w:t>Семенец Владимир Антонович</w:t>
            </w:r>
          </w:p>
          <w:p w:rsidR="00375062" w:rsidRPr="002B60F3" w:rsidRDefault="00F76D9A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- технические вопросы</w:t>
            </w:r>
            <w:r w:rsidR="00375062" w:rsidRPr="002B60F3">
              <w:rPr>
                <w:rFonts w:cs="Times New Roman"/>
                <w:lang w:val="ru-RU"/>
              </w:rPr>
              <w:t xml:space="preserve">: </w:t>
            </w:r>
            <w:r w:rsidR="00AE0D7D" w:rsidRPr="002B60F3">
              <w:rPr>
                <w:rStyle w:val="af"/>
                <w:rFonts w:cs="Times New Roman"/>
                <w:lang w:val="ru-RU"/>
              </w:rPr>
              <w:t>Semenets.va@transoil.com</w:t>
            </w:r>
          </w:p>
          <w:p w:rsidR="00375062" w:rsidRPr="002B60F3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Номер контактного телефона/факса: </w:t>
            </w:r>
            <w:r w:rsidR="002D43CC" w:rsidRPr="002B60F3">
              <w:rPr>
                <w:rFonts w:cs="Times New Roman"/>
                <w:lang w:val="ru-RU"/>
              </w:rPr>
              <w:t>8-921-926-81-45</w:t>
            </w:r>
          </w:p>
          <w:p w:rsidR="00C72420" w:rsidRPr="002B60F3" w:rsidRDefault="00375062" w:rsidP="002D43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Контактное лицо: </w:t>
            </w:r>
            <w:r w:rsidR="002D43CC" w:rsidRPr="002B60F3">
              <w:rPr>
                <w:rFonts w:cs="Times New Roman"/>
                <w:lang w:val="ru-RU"/>
              </w:rPr>
              <w:t>Семенец Владимир Антонович</w:t>
            </w:r>
          </w:p>
        </w:tc>
      </w:tr>
      <w:tr w:rsidR="00C72420" w:rsidRPr="00404110" w:rsidTr="00511274">
        <w:trPr>
          <w:trHeight w:val="1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Заказчик и Организатор в одном лице</w:t>
            </w:r>
            <w:r w:rsidR="005B2B65" w:rsidRPr="002B60F3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404110" w:rsidTr="00992B86">
        <w:trPr>
          <w:trHeight w:val="30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Форма проведения закупки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О</w:t>
            </w:r>
            <w:r w:rsidR="00DE72E3" w:rsidRPr="002B60F3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BB1953" w:rsidRPr="002B60F3">
              <w:rPr>
                <w:rFonts w:cs="Times New Roman"/>
                <w:color w:val="auto"/>
                <w:lang w:val="ru-RU"/>
              </w:rPr>
              <w:t>цен</w:t>
            </w:r>
            <w:r w:rsidR="005B2B65" w:rsidRPr="002B60F3">
              <w:rPr>
                <w:rFonts w:cs="Times New Roman"/>
                <w:color w:val="auto"/>
                <w:lang w:val="ru-RU"/>
              </w:rPr>
              <w:t>.</w:t>
            </w:r>
          </w:p>
          <w:p w:rsidR="00226A71" w:rsidRPr="002B60F3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2B60F3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133AE" w:rsidRPr="002B60F3">
              <w:rPr>
                <w:rFonts w:cs="Times New Roman"/>
                <w:color w:val="auto"/>
                <w:lang w:val="ru-RU"/>
              </w:rPr>
              <w:t>цен</w:t>
            </w:r>
            <w:r w:rsidR="00986A6A" w:rsidRPr="002B60F3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      </w:r>
          </w:p>
          <w:p w:rsidR="005E1ADA" w:rsidRPr="002B60F3" w:rsidRDefault="00986A6A" w:rsidP="008133AE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2B60F3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2B60F3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2B60F3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133AE" w:rsidRPr="002B60F3">
              <w:rPr>
                <w:rFonts w:cs="Times New Roman"/>
                <w:b/>
                <w:color w:val="auto"/>
                <w:lang w:val="ru-RU"/>
              </w:rPr>
              <w:t>цен</w:t>
            </w:r>
            <w:r w:rsidRPr="002B60F3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  <w:tr w:rsidR="00C72420" w:rsidRPr="00404110" w:rsidTr="00511274">
        <w:trPr>
          <w:trHeight w:val="8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497" w:rsidRPr="002B60F3" w:rsidRDefault="00096C6F" w:rsidP="006760A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</w:t>
            </w:r>
            <w:r w:rsidRPr="00096C6F">
              <w:rPr>
                <w:rFonts w:cs="Times New Roman"/>
                <w:color w:val="auto"/>
                <w:lang w:val="ru-RU"/>
              </w:rPr>
              <w:t xml:space="preserve">троительно-монтажные работы по техническому перевооружению опасного производственного объекта «Участок промывочно-рециркуляционной станции» III класса опасности –оснащение автоматической системой контроля предельно допустимой концентрации и нижнему концентрационному пределу загазованности рабочей зоны в стойловой части ПРС в г. Кириши </w:t>
            </w:r>
            <w:r w:rsidR="00D66CEF" w:rsidRPr="002B60F3">
              <w:rPr>
                <w:rFonts w:cs="Times New Roman"/>
                <w:color w:val="auto"/>
                <w:lang w:val="ru-RU"/>
              </w:rPr>
              <w:t>для нужд ООО «Трансойл</w:t>
            </w:r>
            <w:r w:rsidR="00AE0D7D" w:rsidRPr="002B60F3">
              <w:rPr>
                <w:rFonts w:cs="Times New Roman"/>
                <w:color w:val="auto"/>
                <w:lang w:val="ru-RU"/>
              </w:rPr>
              <w:t>-</w:t>
            </w:r>
            <w:r w:rsidR="00226A71" w:rsidRPr="002B60F3">
              <w:rPr>
                <w:rFonts w:cs="Times New Roman"/>
                <w:color w:val="auto"/>
                <w:lang w:val="ru-RU"/>
              </w:rPr>
              <w:t>сервис</w:t>
            </w:r>
            <w:r w:rsidR="00D66CEF" w:rsidRPr="002B60F3">
              <w:rPr>
                <w:rFonts w:cs="Times New Roman"/>
                <w:color w:val="auto"/>
                <w:lang w:val="ru-RU"/>
              </w:rPr>
              <w:t>».</w:t>
            </w:r>
          </w:p>
        </w:tc>
      </w:tr>
      <w:tr w:rsidR="009D40E8" w:rsidRPr="00404110" w:rsidTr="003D3CFA">
        <w:trPr>
          <w:trHeight w:val="1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0E8" w:rsidRPr="002B60F3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0E8" w:rsidRPr="002B60F3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2B60F3">
              <w:rPr>
                <w:rFonts w:cs="Times New Roman"/>
                <w:lang w:val="ru-RU"/>
              </w:rPr>
              <w:t>Д</w:t>
            </w:r>
            <w:r w:rsidRPr="002B60F3">
              <w:rPr>
                <w:rFonts w:cs="Times New Roman"/>
                <w:lang w:val="ru-RU"/>
              </w:rPr>
              <w:t>окументацию</w:t>
            </w:r>
            <w:r w:rsidR="007860C4" w:rsidRPr="002B60F3">
              <w:rPr>
                <w:rFonts w:cs="Times New Roman"/>
                <w:lang w:val="ru-RU"/>
              </w:rPr>
              <w:t xml:space="preserve"> о закупке</w:t>
            </w:r>
            <w:r w:rsidR="00F53156" w:rsidRPr="002B60F3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2B60F3">
              <w:rPr>
                <w:rFonts w:cs="Times New Roman"/>
                <w:lang w:val="ru-RU"/>
              </w:rPr>
              <w:t>я</w:t>
            </w:r>
            <w:r w:rsidR="00F53156" w:rsidRPr="002B60F3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56" w:rsidRPr="002B60F3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1" w:name="_Ref54603759"/>
            <w:r w:rsidRPr="002B60F3">
              <w:rPr>
                <w:rFonts w:cs="Times New Roman"/>
                <w:lang w:val="ru-RU"/>
              </w:rPr>
              <w:t>До истечени</w:t>
            </w:r>
            <w:r w:rsidR="000E0FF9" w:rsidRPr="002B60F3">
              <w:rPr>
                <w:rFonts w:cs="Times New Roman"/>
                <w:lang w:val="ru-RU"/>
              </w:rPr>
              <w:t>я срока окончания подачи З</w:t>
            </w:r>
            <w:r w:rsidRPr="002B60F3">
              <w:rPr>
                <w:rFonts w:cs="Times New Roman"/>
                <w:lang w:val="ru-RU"/>
              </w:rPr>
              <w:t xml:space="preserve">аявок </w:t>
            </w:r>
            <w:r w:rsidR="0065082B" w:rsidRPr="002B60F3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2B60F3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2B60F3">
              <w:rPr>
                <w:rFonts w:cs="Times New Roman"/>
                <w:lang w:val="ru-RU"/>
              </w:rPr>
              <w:t>в Д</w:t>
            </w:r>
            <w:r w:rsidRPr="002B60F3">
              <w:rPr>
                <w:rFonts w:cs="Times New Roman"/>
                <w:lang w:val="ru-RU"/>
              </w:rPr>
              <w:t>окументацию</w:t>
            </w:r>
            <w:r w:rsidR="007860C4" w:rsidRPr="002B60F3">
              <w:rPr>
                <w:rFonts w:cs="Times New Roman"/>
                <w:lang w:val="ru-RU"/>
              </w:rPr>
              <w:t xml:space="preserve"> о закупке</w:t>
            </w:r>
            <w:r w:rsidRPr="002B60F3">
              <w:rPr>
                <w:rFonts w:cs="Times New Roman"/>
                <w:lang w:val="ru-RU"/>
              </w:rPr>
              <w:t>.</w:t>
            </w:r>
            <w:bookmarkEnd w:id="1"/>
            <w:r w:rsidR="00555FDF">
              <w:rPr>
                <w:rFonts w:cs="Times New Roman"/>
                <w:lang w:val="ru-RU"/>
              </w:rPr>
              <w:t>0</w:t>
            </w:r>
          </w:p>
          <w:p w:rsidR="009D40E8" w:rsidRPr="002B60F3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2B60F3">
              <w:rPr>
                <w:rFonts w:cs="Times New Roman"/>
                <w:lang w:val="ru-RU"/>
              </w:rPr>
              <w:t>З</w:t>
            </w:r>
            <w:r w:rsidRPr="002B60F3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1A2B67" w:rsidTr="005E6922">
        <w:trPr>
          <w:trHeight w:val="8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5E1ADA" w:rsidP="005E692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Место, дата и время</w:t>
            </w:r>
            <w:r w:rsidR="004E162E" w:rsidRPr="002B60F3">
              <w:rPr>
                <w:rFonts w:cs="Times New Roman"/>
                <w:lang w:val="ru-RU"/>
              </w:rPr>
              <w:t xml:space="preserve"> вскрытия конвертов с З</w:t>
            </w:r>
            <w:r w:rsidRPr="002B60F3">
              <w:rPr>
                <w:rFonts w:cs="Times New Roman"/>
                <w:lang w:val="ru-RU"/>
              </w:rPr>
              <w:t xml:space="preserve">аявками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096C6F" w:rsidP="001A2B67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</w:t>
            </w:r>
            <w:r w:rsidRPr="00096C6F">
              <w:rPr>
                <w:rFonts w:cs="Times New Roman"/>
                <w:color w:val="auto"/>
                <w:lang w:val="ru-RU"/>
              </w:rPr>
              <w:t xml:space="preserve">е позднее 16 часов 30 минут (время московское) </w:t>
            </w:r>
            <w:r w:rsidR="001A2B67">
              <w:rPr>
                <w:rFonts w:cs="Times New Roman"/>
                <w:color w:val="auto"/>
                <w:lang w:val="ru-RU"/>
              </w:rPr>
              <w:t>05</w:t>
            </w:r>
            <w:r w:rsidRPr="00096C6F">
              <w:rPr>
                <w:rFonts w:cs="Times New Roman"/>
                <w:color w:val="auto"/>
                <w:lang w:val="ru-RU"/>
              </w:rPr>
              <w:t>.0</w:t>
            </w:r>
            <w:r w:rsidR="001A2B67">
              <w:rPr>
                <w:rFonts w:cs="Times New Roman"/>
                <w:color w:val="auto"/>
                <w:lang w:val="ru-RU"/>
              </w:rPr>
              <w:t>2</w:t>
            </w:r>
            <w:r w:rsidRPr="00096C6F">
              <w:rPr>
                <w:rFonts w:cs="Times New Roman"/>
                <w:color w:val="auto"/>
                <w:lang w:val="ru-RU"/>
              </w:rPr>
              <w:t>.2018 года по адресу 197046, Санкт-Петербург, Петроградская наб., д. 18, лит. А.</w:t>
            </w:r>
          </w:p>
        </w:tc>
      </w:tr>
      <w:tr w:rsidR="00C72420" w:rsidRPr="00404110" w:rsidTr="0022061C">
        <w:trPr>
          <w:trHeight w:val="32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4C55DA" w:rsidP="005E1AD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Срок, место поставки Т</w:t>
            </w:r>
            <w:r w:rsidR="00DE72E3" w:rsidRPr="002B60F3">
              <w:rPr>
                <w:rFonts w:cs="Times New Roman"/>
                <w:color w:val="auto"/>
                <w:lang w:val="ru-RU"/>
              </w:rPr>
              <w:t xml:space="preserve">оваров, </w:t>
            </w:r>
            <w:r w:rsidRPr="002B60F3">
              <w:rPr>
                <w:rFonts w:cs="Times New Roman"/>
                <w:color w:val="auto"/>
                <w:lang w:val="ru-RU"/>
              </w:rPr>
              <w:t>(</w:t>
            </w:r>
            <w:r w:rsidR="00DE72E3" w:rsidRPr="002B60F3">
              <w:rPr>
                <w:rFonts w:cs="Times New Roman"/>
                <w:color w:val="auto"/>
                <w:lang w:val="ru-RU"/>
              </w:rPr>
              <w:t>выполнения работ, оказания услуг</w:t>
            </w:r>
            <w:r w:rsidRPr="002B60F3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5DA" w:rsidRPr="002B60F3" w:rsidRDefault="008724F3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8724F3">
              <w:rPr>
                <w:rFonts w:cs="Times New Roman"/>
                <w:color w:val="auto"/>
                <w:lang w:val="ru-RU"/>
              </w:rPr>
              <w:t xml:space="preserve">Срок производства всего комплекса работ с момента подписания договора не должен превышать 140 календарных дней. </w:t>
            </w:r>
          </w:p>
          <w:p w:rsidR="008133AE" w:rsidRPr="002B60F3" w:rsidRDefault="00D66CEF" w:rsidP="008724F3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Место поставки: </w:t>
            </w:r>
            <w:r w:rsidR="008724F3" w:rsidRPr="008724F3">
              <w:rPr>
                <w:rFonts w:cs="Times New Roman"/>
                <w:color w:val="auto"/>
                <w:lang w:val="ru-RU"/>
              </w:rPr>
              <w:t>188760, Ленинградская область, Киришский муниципальный район, г. Кириши, Северная промзона, шоссе Лесное, д. 7</w:t>
            </w:r>
          </w:p>
        </w:tc>
      </w:tr>
      <w:tr w:rsidR="005E1ADA" w:rsidRPr="00404110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2B60F3">
              <w:rPr>
                <w:rFonts w:cs="Times New Roman"/>
                <w:color w:val="auto"/>
                <w:lang w:val="ru-RU"/>
              </w:rPr>
              <w:t>окончания срока предоставления У</w:t>
            </w:r>
            <w:r w:rsidRPr="002B60F3">
              <w:rPr>
                <w:rFonts w:cs="Times New Roman"/>
                <w:color w:val="auto"/>
                <w:lang w:val="ru-RU"/>
              </w:rPr>
              <w:t>частникам разъяснений положений 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A" w:rsidRPr="002B60F3" w:rsidRDefault="0056219F" w:rsidP="00654306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Запросы на разъяснение Документации о з</w:t>
            </w:r>
            <w:r w:rsidR="008724F3">
              <w:rPr>
                <w:rFonts w:cs="Times New Roman"/>
                <w:color w:val="auto"/>
                <w:lang w:val="ru-RU"/>
              </w:rPr>
              <w:t>акупке должны быть направлены на а</w:t>
            </w:r>
            <w:r w:rsidR="008724F3" w:rsidRPr="008724F3">
              <w:rPr>
                <w:rFonts w:cs="Times New Roman"/>
                <w:color w:val="auto"/>
                <w:lang w:val="ru-RU"/>
              </w:rPr>
              <w:t>дрес электронной почты</w:t>
            </w:r>
            <w:r w:rsidR="008724F3">
              <w:rPr>
                <w:rFonts w:cs="Times New Roman"/>
                <w:color w:val="auto"/>
                <w:lang w:val="ru-RU"/>
              </w:rPr>
              <w:t xml:space="preserve">: </w:t>
            </w:r>
            <w:r w:rsidR="008724F3" w:rsidRPr="008724F3">
              <w:rPr>
                <w:rFonts w:cs="Times New Roman"/>
                <w:color w:val="auto"/>
                <w:lang w:val="ru-RU"/>
              </w:rPr>
              <w:t>Semenets.va@transoil.com</w:t>
            </w:r>
          </w:p>
          <w:p w:rsidR="005E1ADA" w:rsidRPr="002B60F3" w:rsidRDefault="0022061C" w:rsidP="00427B60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Организатор запроса цен, обязан ответить в течение 1 (одного) рабочего дня на любой письменный запрос Участника </w:t>
            </w:r>
            <w:r w:rsidR="00427B60" w:rsidRPr="002B60F3">
              <w:rPr>
                <w:rFonts w:cs="Times New Roman"/>
                <w:color w:val="auto"/>
                <w:lang w:val="ru-RU"/>
              </w:rPr>
              <w:t>закупки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2B60F3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2B60F3">
              <w:rPr>
                <w:rFonts w:cs="Times New Roman"/>
                <w:color w:val="auto"/>
                <w:lang w:val="ru-RU"/>
              </w:rPr>
              <w:t>(и всех приложений к ней), полученный не позднее чем за 2 (два) рабочих дня до истечения 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</w:p>
        </w:tc>
      </w:tr>
      <w:tr w:rsidR="00C72420" w:rsidRPr="002B60F3" w:rsidTr="00BE3F54">
        <w:trPr>
          <w:trHeight w:val="11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Сведения о начальной (</w:t>
            </w:r>
            <w:r w:rsidR="002445A6" w:rsidRPr="002B60F3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2B60F3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95100B" w:rsidP="0095100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Не объявляется </w:t>
            </w:r>
          </w:p>
        </w:tc>
      </w:tr>
      <w:tr w:rsidR="00BE315B" w:rsidRPr="00404110" w:rsidTr="008D06A7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15B" w:rsidRPr="002B60F3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15B" w:rsidRPr="002B60F3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2B60F3">
              <w:rPr>
                <w:rFonts w:cs="Times New Roman"/>
                <w:lang w:val="ru-RU"/>
              </w:rPr>
              <w:t>Заяв</w:t>
            </w:r>
            <w:r w:rsidRPr="002B60F3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27B" w:rsidRPr="002B60F3" w:rsidRDefault="00BE315B" w:rsidP="004157AE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724F3">
              <w:rPr>
                <w:rFonts w:cs="Times New Roman"/>
                <w:color w:val="auto"/>
                <w:lang w:val="ru-RU"/>
              </w:rPr>
              <w:t xml:space="preserve">Услуги </w:t>
            </w:r>
            <w:r w:rsidRPr="002B60F3">
              <w:rPr>
                <w:rFonts w:cs="Times New Roman"/>
                <w:color w:val="auto"/>
                <w:lang w:val="ru-RU"/>
              </w:rPr>
              <w:t>должна быть зафиксирована</w:t>
            </w:r>
            <w:r w:rsidR="00772686"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F0027B" w:rsidRPr="002B60F3">
              <w:rPr>
                <w:rFonts w:cs="Times New Roman"/>
                <w:color w:val="auto"/>
                <w:lang w:val="ru-RU"/>
              </w:rPr>
              <w:t xml:space="preserve">на период с </w:t>
            </w:r>
            <w:r w:rsidR="002B60F3">
              <w:rPr>
                <w:rFonts w:cs="Times New Roman"/>
                <w:color w:val="auto"/>
                <w:lang w:val="ru-RU"/>
              </w:rPr>
              <w:t>даты заключения догов</w:t>
            </w:r>
            <w:r w:rsidR="006760AB" w:rsidRPr="002B60F3">
              <w:rPr>
                <w:rFonts w:cs="Times New Roman"/>
                <w:color w:val="auto"/>
                <w:lang w:val="ru-RU"/>
              </w:rPr>
              <w:t>ора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8724F3">
              <w:rPr>
                <w:rFonts w:cs="Times New Roman"/>
                <w:color w:val="auto"/>
                <w:lang w:val="ru-RU"/>
              </w:rPr>
              <w:t>по дату  окончания работ и ввод в эксплуатацию.</w:t>
            </w:r>
          </w:p>
          <w:p w:rsidR="00BE315B" w:rsidRPr="002B60F3" w:rsidRDefault="00E87DFA" w:rsidP="008724F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Цена Услуги</w:t>
            </w:r>
            <w:r w:rsidR="00F0027B" w:rsidRPr="002B60F3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2B60F3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="00F0027B" w:rsidRPr="002B60F3">
              <w:rPr>
                <w:rFonts w:cs="Times New Roman"/>
                <w:color w:val="auto"/>
                <w:lang w:val="ru-RU"/>
              </w:rPr>
              <w:t>в себя все налоги, а также иные обязательные платежи и сборы, стои</w:t>
            </w:r>
            <w:r w:rsidR="006A60ED" w:rsidRPr="002B60F3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="00F0027B" w:rsidRPr="002B60F3">
              <w:rPr>
                <w:rFonts w:cs="Times New Roman"/>
                <w:color w:val="auto"/>
                <w:lang w:val="ru-RU"/>
              </w:rPr>
              <w:t>услуг (</w:t>
            </w:r>
            <w:r w:rsidR="006A60ED" w:rsidRPr="002B60F3">
              <w:rPr>
                <w:rFonts w:cs="Times New Roman"/>
                <w:color w:val="auto"/>
                <w:lang w:val="ru-RU"/>
              </w:rPr>
              <w:t>изготовление,</w:t>
            </w:r>
            <w:r w:rsidR="00A16C89"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F0027B" w:rsidRPr="002B60F3">
              <w:rPr>
                <w:rFonts w:cs="Times New Roman"/>
                <w:color w:val="auto"/>
                <w:lang w:val="ru-RU"/>
              </w:rPr>
              <w:t xml:space="preserve">упаковка, </w:t>
            </w:r>
            <w:r w:rsidR="008724F3" w:rsidRPr="008724F3">
              <w:rPr>
                <w:rFonts w:cs="Times New Roman"/>
                <w:color w:val="auto"/>
                <w:lang w:val="ru-RU"/>
              </w:rPr>
              <w:t xml:space="preserve">доставка материалов, и пр., </w:t>
            </w:r>
            <w:r w:rsidR="00F0027B" w:rsidRPr="002B60F3">
              <w:rPr>
                <w:rFonts w:cs="Times New Roman"/>
                <w:color w:val="auto"/>
                <w:lang w:val="ru-RU"/>
              </w:rPr>
              <w:t>а также все скидки, предлагаемые</w:t>
            </w:r>
            <w:r>
              <w:rPr>
                <w:rFonts w:cs="Times New Roman"/>
                <w:color w:val="auto"/>
                <w:lang w:val="ru-RU"/>
              </w:rPr>
              <w:t xml:space="preserve"> Участником).</w:t>
            </w:r>
          </w:p>
        </w:tc>
      </w:tr>
      <w:tr w:rsidR="00BE315B" w:rsidRPr="00404110" w:rsidTr="008D06A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15B" w:rsidRPr="002B60F3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15B" w:rsidRPr="002B60F3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51C" w:rsidRPr="00E6451C" w:rsidRDefault="00E6451C" w:rsidP="00E6451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 xml:space="preserve">Оплата </w:t>
            </w:r>
            <w:r>
              <w:rPr>
                <w:rFonts w:cs="Times New Roman"/>
                <w:color w:val="auto"/>
                <w:lang w:val="ru-RU"/>
              </w:rPr>
              <w:t xml:space="preserve">Услуги </w:t>
            </w:r>
            <w:r w:rsidRPr="00E6451C">
              <w:rPr>
                <w:rFonts w:cs="Times New Roman"/>
                <w:color w:val="auto"/>
                <w:lang w:val="ru-RU"/>
              </w:rPr>
              <w:t>осуществляется в следующем порядке:</w:t>
            </w:r>
          </w:p>
          <w:p w:rsidR="00E6451C" w:rsidRDefault="00E6451C" w:rsidP="00E6451C">
            <w:pPr>
              <w:pStyle w:val="Standard"/>
              <w:numPr>
                <w:ilvl w:val="3"/>
                <w:numId w:val="1"/>
              </w:numPr>
              <w:ind w:left="347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 xml:space="preserve">Заказчик перечисляет на расчетный счет Подрядчика аванс по Договору в размере 50% от стоимости </w:t>
            </w:r>
            <w:r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E6451C">
              <w:rPr>
                <w:rFonts w:cs="Times New Roman"/>
                <w:color w:val="auto"/>
                <w:lang w:val="ru-RU"/>
              </w:rPr>
              <w:t>в течение 5 (пяти) рабочих дней со дня подписания настоящего Договора и на основании полученног</w:t>
            </w:r>
            <w:r>
              <w:rPr>
                <w:rFonts w:cs="Times New Roman"/>
                <w:color w:val="auto"/>
                <w:lang w:val="ru-RU"/>
              </w:rPr>
              <w:t xml:space="preserve">о Заказчиком счета Подрядчика. </w:t>
            </w:r>
          </w:p>
          <w:p w:rsidR="00E6451C" w:rsidRPr="00E6451C" w:rsidRDefault="00E6451C" w:rsidP="008D06A7">
            <w:pPr>
              <w:pStyle w:val="Standard"/>
              <w:numPr>
                <w:ilvl w:val="3"/>
                <w:numId w:val="1"/>
              </w:numPr>
              <w:ind w:left="347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>После завершения работ Заказчик осуществляет окончательный расчет за все выполненные работы производится в течение 10 (Десяти) рабочих дней после подписания Заказчиком Акта выполненных работ Рабочей комиссией и Акта приемки выполненных работ по форме КС-2 при условии предоставления Подрядчиком Заказчику следующих документов:</w:t>
            </w:r>
          </w:p>
          <w:p w:rsidR="00E6451C" w:rsidRPr="00E6451C" w:rsidRDefault="00E6451C" w:rsidP="00E6451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>•</w:t>
            </w:r>
            <w:r w:rsidRPr="00E6451C">
              <w:rPr>
                <w:rFonts w:cs="Times New Roman"/>
                <w:color w:val="auto"/>
                <w:lang w:val="ru-RU"/>
              </w:rPr>
              <w:tab/>
              <w:t xml:space="preserve">справки о стоимости выполненных работ КС-3; </w:t>
            </w:r>
          </w:p>
          <w:p w:rsidR="00E6451C" w:rsidRPr="00E6451C" w:rsidRDefault="00E6451C" w:rsidP="00E6451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>•</w:t>
            </w:r>
            <w:r w:rsidRPr="00E6451C">
              <w:rPr>
                <w:rFonts w:cs="Times New Roman"/>
                <w:color w:val="auto"/>
                <w:lang w:val="ru-RU"/>
              </w:rPr>
              <w:tab/>
              <w:t>счета;</w:t>
            </w:r>
          </w:p>
          <w:p w:rsidR="00E6451C" w:rsidRPr="00E6451C" w:rsidRDefault="00E6451C" w:rsidP="00E6451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>•</w:t>
            </w:r>
            <w:r w:rsidRPr="00E6451C">
              <w:rPr>
                <w:rFonts w:cs="Times New Roman"/>
                <w:color w:val="auto"/>
                <w:lang w:val="ru-RU"/>
              </w:rPr>
              <w:tab/>
              <w:t>исполнительной документации в печатном и электронном виде.</w:t>
            </w:r>
          </w:p>
          <w:p w:rsidR="00BE315B" w:rsidRPr="002B60F3" w:rsidRDefault="00E6451C" w:rsidP="00E6451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E6451C">
              <w:rPr>
                <w:rFonts w:cs="Times New Roman"/>
                <w:color w:val="auto"/>
                <w:lang w:val="ru-RU"/>
              </w:rPr>
              <w:t xml:space="preserve">При ненадлежащем оформлении предусмотренных </w:t>
            </w:r>
            <w:r>
              <w:rPr>
                <w:rFonts w:cs="Times New Roman"/>
                <w:color w:val="auto"/>
                <w:lang w:val="ru-RU"/>
              </w:rPr>
              <w:t xml:space="preserve">отчетных </w:t>
            </w:r>
            <w:r w:rsidRPr="00E6451C">
              <w:rPr>
                <w:rFonts w:cs="Times New Roman"/>
                <w:color w:val="auto"/>
                <w:lang w:val="ru-RU"/>
              </w:rPr>
              <w:t>документов срок платежа продлевается на время исправления Подрядчиком соответствующего документа.</w:t>
            </w:r>
            <w:r w:rsidR="00521E34" w:rsidRPr="002B60F3">
              <w:rPr>
                <w:rFonts w:cs="Times New Roman"/>
                <w:color w:val="auto"/>
                <w:lang w:val="ru-RU"/>
              </w:rPr>
              <w:t xml:space="preserve">. Проект договора является неотъемлемой частью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="00521E34" w:rsidRPr="002B60F3">
              <w:rPr>
                <w:rFonts w:cs="Times New Roman"/>
                <w:color w:val="auto"/>
                <w:lang w:val="ru-RU"/>
              </w:rPr>
              <w:t>(Приложение</w:t>
            </w:r>
            <w:r w:rsidR="009106B6"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521E34" w:rsidRPr="002B60F3">
              <w:rPr>
                <w:rFonts w:cs="Times New Roman"/>
                <w:color w:val="auto"/>
                <w:lang w:val="ru-RU"/>
              </w:rPr>
              <w:t>№1).</w:t>
            </w:r>
          </w:p>
        </w:tc>
      </w:tr>
      <w:tr w:rsidR="00C72420" w:rsidRPr="00404110" w:rsidTr="00511274">
        <w:trPr>
          <w:trHeight w:val="12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3AC" w:rsidRDefault="003C6F51" w:rsidP="009B63A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Любое юридическое лицо,</w:t>
            </w:r>
            <w:r w:rsidR="00DE72E3" w:rsidRPr="002B60F3">
              <w:rPr>
                <w:rFonts w:cs="Times New Roman"/>
                <w:color w:val="auto"/>
                <w:lang w:val="ru-RU"/>
              </w:rPr>
              <w:t xml:space="preserve"> являющи</w:t>
            </w:r>
            <w:r w:rsidRPr="002B60F3">
              <w:rPr>
                <w:rFonts w:cs="Times New Roman"/>
                <w:color w:val="auto"/>
                <w:lang w:val="ru-RU"/>
              </w:rPr>
              <w:t>мся</w:t>
            </w:r>
            <w:r w:rsidR="00DE72E3" w:rsidRPr="002B60F3">
              <w:rPr>
                <w:rFonts w:cs="Times New Roman"/>
                <w:color w:val="auto"/>
                <w:lang w:val="ru-RU"/>
              </w:rPr>
              <w:t xml:space="preserve"> Резидент</w:t>
            </w:r>
            <w:r w:rsidRPr="002B60F3">
              <w:rPr>
                <w:rFonts w:cs="Times New Roman"/>
                <w:color w:val="auto"/>
                <w:lang w:val="ru-RU"/>
              </w:rPr>
              <w:t>ом</w:t>
            </w:r>
            <w:r w:rsidR="00DE72E3" w:rsidRPr="002B60F3">
              <w:rPr>
                <w:rFonts w:cs="Times New Roman"/>
                <w:color w:val="auto"/>
                <w:lang w:val="ru-RU"/>
              </w:rPr>
              <w:t xml:space="preserve"> Российской Федерации.</w:t>
            </w:r>
          </w:p>
          <w:p w:rsidR="00C72420" w:rsidRPr="002B60F3" w:rsidRDefault="00DE72E3" w:rsidP="009B63A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Привлечение субподрядчиков, участие коллективных Участников (группы лиц, простого товарищества и т.п.) не допускается.</w:t>
            </w:r>
          </w:p>
        </w:tc>
      </w:tr>
      <w:tr w:rsidR="00C72420" w:rsidRPr="00404110" w:rsidTr="00A7617B">
        <w:trPr>
          <w:trHeight w:val="10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A02887" w:rsidP="00A02887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закупаемой услуге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40F" w:rsidRPr="002B60F3" w:rsidRDefault="00521E34" w:rsidP="00B9187F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2B60F3">
              <w:rPr>
                <w:rFonts w:cs="Times New Roman"/>
                <w:color w:val="auto"/>
                <w:lang w:val="ru-RU"/>
              </w:rPr>
              <w:t>Заяв</w:t>
            </w:r>
            <w:r w:rsidRPr="002B60F3">
              <w:rPr>
                <w:rFonts w:cs="Times New Roman"/>
                <w:color w:val="auto"/>
                <w:lang w:val="ru-RU"/>
              </w:rPr>
              <w:t>ки (Приложени</w:t>
            </w:r>
            <w:r w:rsidR="00B9187F" w:rsidRPr="002B60F3">
              <w:rPr>
                <w:rFonts w:cs="Times New Roman"/>
                <w:color w:val="auto"/>
                <w:lang w:val="ru-RU"/>
              </w:rPr>
              <w:t>е</w:t>
            </w:r>
            <w:r w:rsidR="009106B6"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№2), являющейся неотъемлемой частью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2B60F3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404110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 w:rsidP="00A02887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Документы, подтверждающие соответствие </w:t>
            </w:r>
            <w:r w:rsidR="00A02887">
              <w:rPr>
                <w:rFonts w:cs="Times New Roman"/>
                <w:lang w:val="ru-RU"/>
              </w:rPr>
              <w:t xml:space="preserve">устанавливаемого  </w:t>
            </w:r>
            <w:r w:rsidR="00BD1E33">
              <w:rPr>
                <w:rFonts w:cs="Times New Roman"/>
                <w:lang w:val="ru-RU"/>
              </w:rPr>
              <w:t xml:space="preserve">оборудования </w:t>
            </w:r>
            <w:r w:rsidRPr="002B60F3">
              <w:rPr>
                <w:rFonts w:cs="Times New Roman"/>
                <w:lang w:val="ru-RU"/>
              </w:rPr>
              <w:t xml:space="preserve">требованиям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2D43CC" w:rsidP="00BD1E3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Сертификаты</w:t>
            </w:r>
            <w:r w:rsidR="001A2B67">
              <w:rPr>
                <w:rFonts w:cs="Times New Roman"/>
                <w:color w:val="auto"/>
                <w:lang w:val="ru-RU"/>
              </w:rPr>
              <w:t>, лицензии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2D799C" w:rsidRPr="002B60F3">
              <w:rPr>
                <w:rFonts w:cs="Times New Roman"/>
                <w:color w:val="auto"/>
                <w:lang w:val="ru-RU"/>
              </w:rPr>
              <w:t>и иные документы в соответствии с требованиями законодательства Российской Федерации необходимые</w:t>
            </w:r>
            <w:r w:rsidR="00A02887">
              <w:rPr>
                <w:rFonts w:cs="Times New Roman"/>
                <w:color w:val="auto"/>
                <w:lang w:val="ru-RU"/>
              </w:rPr>
              <w:t xml:space="preserve"> для осуществления поставки ТМЦ, </w:t>
            </w:r>
            <w:r w:rsidR="00BD1E33" w:rsidRPr="00BD1E33">
              <w:rPr>
                <w:rFonts w:cs="Times New Roman"/>
                <w:color w:val="auto"/>
                <w:lang w:val="ru-RU"/>
              </w:rPr>
              <w:t>Работы подлежат выполнению в соответствии с утвержденной Заказчиком документацией, СНиП, ГОСТ, а также действующим законодательством РФ, иными правовыми (нормативными и индивидуальными) актами.</w:t>
            </w:r>
          </w:p>
        </w:tc>
      </w:tr>
      <w:tr w:rsidR="00C72420" w:rsidRPr="00404110" w:rsidTr="00511274">
        <w:trPr>
          <w:trHeight w:val="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DE72E3">
            <w:pPr>
              <w:pStyle w:val="TableContents"/>
              <w:spacing w:after="150"/>
              <w:rPr>
                <w:rFonts w:cs="Times New Roman"/>
              </w:rPr>
            </w:pPr>
            <w:r w:rsidRPr="002B60F3">
              <w:rPr>
                <w:rFonts w:cs="Times New Roman"/>
                <w:lang w:val="ru-RU"/>
              </w:rPr>
              <w:t>Требования к Участникам</w:t>
            </w:r>
            <w:r w:rsidRPr="002B60F3">
              <w:rPr>
                <w:rFonts w:cs="Times New Roman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lang w:val="ru-RU"/>
              </w:rPr>
              <w:t>Участник закупки должен:</w:t>
            </w:r>
          </w:p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- обладать гражданской правоспособностью в полном объеме для заключения и исполнения договора по результатам процедуры закупки;</w:t>
            </w:r>
          </w:p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- быть зарегистрированным в качестве юридического лица или индивидуального предпринимателя в установленном в Российской Федерации порядке;</w:t>
            </w:r>
          </w:p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- обладать необходимыми разрешительными документами (</w:t>
            </w:r>
            <w:r w:rsidR="00B9187F" w:rsidRPr="002B60F3">
              <w:rPr>
                <w:rFonts w:cs="Times New Roman"/>
                <w:color w:val="auto"/>
                <w:lang w:val="ru-RU"/>
              </w:rPr>
              <w:t>сертификатами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, </w:t>
            </w:r>
            <w:r w:rsidR="00B9187F" w:rsidRPr="002B60F3">
              <w:rPr>
                <w:rFonts w:cs="Times New Roman"/>
                <w:color w:val="auto"/>
                <w:lang w:val="ru-RU"/>
              </w:rPr>
              <w:t>лицензиями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</w:t>
            </w:r>
            <w:r w:rsidR="00B9187F" w:rsidRPr="002B60F3">
              <w:rPr>
                <w:rFonts w:cs="Times New Roman"/>
                <w:color w:val="auto"/>
                <w:lang w:val="ru-RU"/>
              </w:rPr>
              <w:t xml:space="preserve">свидетельствами </w:t>
            </w:r>
            <w:r w:rsidRPr="002B60F3">
              <w:rPr>
                <w:rFonts w:cs="Times New Roman"/>
                <w:color w:val="auto"/>
                <w:lang w:val="ru-RU"/>
              </w:rPr>
              <w:t>о допуске на поставку товаров, выполнение работ или оказание услуг) если разрешение необходимо в соответствии с законодательством</w:t>
            </w:r>
            <w:r w:rsidR="001004FD" w:rsidRPr="002B60F3">
              <w:rPr>
                <w:rFonts w:cs="Times New Roman"/>
                <w:color w:val="auto"/>
                <w:lang w:val="ru-RU"/>
              </w:rPr>
              <w:t xml:space="preserve"> Российской Федерации и такие То</w:t>
            </w:r>
            <w:r w:rsidRPr="002B60F3">
              <w:rPr>
                <w:rFonts w:cs="Times New Roman"/>
                <w:color w:val="auto"/>
                <w:lang w:val="ru-RU"/>
              </w:rPr>
              <w:t>вары приобретаются в рамках заключаемого договора;</w:t>
            </w:r>
          </w:p>
          <w:p w:rsidR="001004FD" w:rsidRDefault="001004FD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- отсутствие рекламаций или других неурегулированных вопросов по ранее заключенным между Участником </w:t>
            </w:r>
            <w:r w:rsidR="0032180C" w:rsidRPr="002B60F3">
              <w:rPr>
                <w:rFonts w:cs="Times New Roman"/>
                <w:color w:val="auto"/>
                <w:lang w:val="ru-RU"/>
              </w:rPr>
              <w:t xml:space="preserve">и Организатором/Заказчиком </w:t>
            </w:r>
            <w:r w:rsidRPr="002B60F3">
              <w:rPr>
                <w:rFonts w:cs="Times New Roman"/>
                <w:color w:val="auto"/>
                <w:lang w:val="ru-RU"/>
              </w:rPr>
              <w:t>Договорам. Отсутствие в реестре недобросовестных поставщиков;</w:t>
            </w:r>
          </w:p>
          <w:p w:rsidR="00BD1E33" w:rsidRPr="002B60F3" w:rsidRDefault="00BD1E33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BD1E33">
              <w:rPr>
                <w:rFonts w:cs="Times New Roman"/>
                <w:color w:val="auto"/>
                <w:lang w:val="ru-RU"/>
              </w:rPr>
              <w:t>- Участник должен соответствоват</w:t>
            </w:r>
            <w:r>
              <w:rPr>
                <w:rFonts w:cs="Times New Roman"/>
                <w:color w:val="auto"/>
                <w:lang w:val="ru-RU"/>
              </w:rPr>
              <w:t>ь требованиям указанным в Списке</w:t>
            </w:r>
            <w:r w:rsidRPr="00BD1E33">
              <w:rPr>
                <w:rFonts w:cs="Times New Roman"/>
                <w:color w:val="auto"/>
                <w:lang w:val="ru-RU"/>
              </w:rPr>
              <w:t xml:space="preserve"> обязательных Квалификационных критериев </w:t>
            </w:r>
            <w:r>
              <w:rPr>
                <w:rFonts w:cs="Times New Roman"/>
                <w:color w:val="auto"/>
                <w:lang w:val="ru-RU"/>
              </w:rPr>
              <w:t>(</w:t>
            </w:r>
            <w:r w:rsidRPr="00BD1E33">
              <w:rPr>
                <w:rFonts w:cs="Times New Roman"/>
                <w:color w:val="auto"/>
                <w:lang w:val="ru-RU"/>
              </w:rPr>
              <w:t>приложение №3</w:t>
            </w:r>
            <w:r>
              <w:rPr>
                <w:rFonts w:cs="Times New Roman"/>
                <w:color w:val="auto"/>
                <w:lang w:val="ru-RU"/>
              </w:rPr>
              <w:t>)</w:t>
            </w:r>
          </w:p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lang w:val="ru-RU"/>
              </w:rPr>
              <w:t>Кроме того:</w:t>
            </w:r>
          </w:p>
          <w:p w:rsidR="00521E34" w:rsidRPr="002B60F3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- Участник закупки не должен находиться в процессе ликвидации, его деятельность не должна быть приостановлена, в том числе в порядке, предусмотренном КоАП РФ (для юридического лица);</w:t>
            </w:r>
          </w:p>
          <w:p w:rsidR="00C72420" w:rsidRDefault="00521E34" w:rsidP="00A7617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- Участник не должен иметь на</w:t>
            </w:r>
            <w:r w:rsidR="00EC42CD" w:rsidRPr="002B60F3">
              <w:rPr>
                <w:rFonts w:cs="Times New Roman"/>
                <w:color w:val="auto"/>
                <w:lang w:val="ru-RU"/>
              </w:rPr>
              <w:t>реканий со стороны Организатора/</w:t>
            </w:r>
            <w:r w:rsidRPr="002B60F3">
              <w:rPr>
                <w:rFonts w:cs="Times New Roman"/>
                <w:color w:val="auto"/>
                <w:lang w:val="ru-RU"/>
              </w:rPr>
              <w:t>Заказчика в части исполнения заключенны</w:t>
            </w:r>
            <w:r w:rsidR="00A7617B" w:rsidRPr="002B60F3">
              <w:rPr>
                <w:rFonts w:cs="Times New Roman"/>
                <w:color w:val="auto"/>
                <w:lang w:val="ru-RU"/>
              </w:rPr>
              <w:t>х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ранее договор</w:t>
            </w:r>
            <w:r w:rsidR="00A7617B" w:rsidRPr="002B60F3">
              <w:rPr>
                <w:rFonts w:cs="Times New Roman"/>
                <w:color w:val="auto"/>
                <w:lang w:val="ru-RU"/>
              </w:rPr>
              <w:t>ов</w:t>
            </w:r>
            <w:r w:rsidR="0032180C" w:rsidRPr="002B60F3">
              <w:rPr>
                <w:rFonts w:cs="Times New Roman"/>
                <w:color w:val="auto"/>
                <w:lang w:val="ru-RU"/>
              </w:rPr>
              <w:t>.</w:t>
            </w:r>
          </w:p>
          <w:p w:rsidR="00BD1E33" w:rsidRPr="002B60F3" w:rsidRDefault="00BD1E33" w:rsidP="00A7617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C72420" w:rsidRPr="00404110" w:rsidTr="004B10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420" w:rsidRPr="002B60F3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194" w:rsidRPr="002B60F3" w:rsidRDefault="00A3019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Состав документов, входящих в </w:t>
            </w:r>
            <w:r w:rsidR="002205B0" w:rsidRPr="002B60F3">
              <w:rPr>
                <w:rFonts w:cs="Times New Roman"/>
                <w:lang w:val="ru-RU"/>
              </w:rPr>
              <w:t>Заяв</w:t>
            </w:r>
            <w:r w:rsidRPr="002B60F3">
              <w:rPr>
                <w:rFonts w:cs="Times New Roman"/>
                <w:lang w:val="ru-RU"/>
              </w:rPr>
              <w:t>ку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5A9" w:rsidRPr="002B60F3" w:rsidRDefault="002D43CC" w:rsidP="003F65A9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- Сертификаты</w:t>
            </w:r>
            <w:r w:rsidR="001A2B67">
              <w:rPr>
                <w:rFonts w:cs="Times New Roman"/>
                <w:lang w:val="ru-RU"/>
              </w:rPr>
              <w:t xml:space="preserve"> и лицензии </w:t>
            </w:r>
            <w:r w:rsidRPr="002B60F3">
              <w:rPr>
                <w:rFonts w:cs="Times New Roman"/>
                <w:lang w:val="ru-RU"/>
              </w:rPr>
              <w:t xml:space="preserve"> </w:t>
            </w:r>
            <w:r w:rsidR="003F65A9" w:rsidRPr="002B60F3">
              <w:rPr>
                <w:rFonts w:cs="Times New Roman"/>
                <w:color w:val="auto"/>
                <w:lang w:val="ru-RU"/>
              </w:rPr>
              <w:t xml:space="preserve"> в рамках заключаемого договора</w:t>
            </w:r>
            <w:r w:rsidR="0045705C" w:rsidRPr="002B60F3">
              <w:rPr>
                <w:rFonts w:cs="Times New Roman"/>
                <w:color w:val="auto"/>
                <w:lang w:val="ru-RU"/>
              </w:rPr>
              <w:t xml:space="preserve"> и прочие документы</w:t>
            </w:r>
            <w:r w:rsidR="003F65A9" w:rsidRPr="002B60F3">
              <w:rPr>
                <w:rFonts w:cs="Times New Roman"/>
                <w:color w:val="auto"/>
                <w:lang w:val="ru-RU"/>
              </w:rPr>
              <w:t xml:space="preserve"> в соответствии с требованиями законодательства Российской Федерации</w:t>
            </w:r>
            <w:r w:rsidR="00B31F9D" w:rsidRPr="002B60F3">
              <w:rPr>
                <w:rFonts w:cs="Times New Roman"/>
                <w:color w:val="auto"/>
                <w:lang w:val="ru-RU"/>
              </w:rPr>
              <w:t>.</w:t>
            </w:r>
            <w:r w:rsidR="003F65A9" w:rsidRPr="002B60F3">
              <w:rPr>
                <w:rFonts w:cs="Times New Roman"/>
                <w:color w:val="auto"/>
                <w:lang w:val="ru-RU"/>
              </w:rPr>
              <w:t xml:space="preserve"> </w:t>
            </w:r>
          </w:p>
          <w:p w:rsidR="00A30194" w:rsidRPr="002B60F3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color w:val="auto"/>
                <w:lang w:val="ru-RU"/>
              </w:rPr>
              <w:lastRenderedPageBreak/>
              <w:t xml:space="preserve">Для юридических </w:t>
            </w:r>
            <w:r w:rsidRPr="002B60F3">
              <w:rPr>
                <w:rFonts w:cs="Times New Roman"/>
                <w:b/>
                <w:lang w:val="ru-RU"/>
              </w:rPr>
              <w:t>лиц:</w:t>
            </w:r>
          </w:p>
          <w:p w:rsidR="00A30194" w:rsidRPr="002B60F3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Заверенную Участником копию устава юридического лица в действующей редакции;</w:t>
            </w:r>
          </w:p>
          <w:p w:rsidR="00A30194" w:rsidRPr="002B60F3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Заверенную Участником копию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позднее чем за 60 дней до срока окончания подачи </w:t>
            </w:r>
            <w:r w:rsidR="002205B0" w:rsidRPr="002B60F3">
              <w:rPr>
                <w:rFonts w:cs="Times New Roman"/>
                <w:lang w:val="ru-RU"/>
              </w:rPr>
              <w:t>Заяв</w:t>
            </w:r>
            <w:r w:rsidRPr="002B60F3">
              <w:rPr>
                <w:rFonts w:cs="Times New Roman"/>
                <w:lang w:val="ru-RU"/>
              </w:rPr>
              <w:t>ок;</w:t>
            </w:r>
          </w:p>
          <w:p w:rsidR="00BF132E" w:rsidRDefault="00A30194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</w:t>
            </w:r>
            <w:r w:rsidR="002205B0" w:rsidRPr="002B60F3">
              <w:rPr>
                <w:rFonts w:cs="Times New Roman"/>
                <w:lang w:val="ru-RU"/>
              </w:rPr>
              <w:t>Заяв</w:t>
            </w:r>
            <w:r w:rsidRPr="002B60F3">
              <w:rPr>
                <w:rFonts w:cs="Times New Roman"/>
                <w:lang w:val="ru-RU"/>
              </w:rPr>
              <w:t xml:space="preserve">ку. Если </w:t>
            </w:r>
            <w:r w:rsidR="002205B0" w:rsidRPr="002B60F3">
              <w:rPr>
                <w:rFonts w:cs="Times New Roman"/>
                <w:lang w:val="ru-RU"/>
              </w:rPr>
              <w:t>Заяв</w:t>
            </w:r>
            <w:r w:rsidRPr="002B60F3">
              <w:rPr>
                <w:rFonts w:cs="Times New Roman"/>
                <w:lang w:val="ru-RU"/>
              </w:rPr>
              <w:t>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доверенность.</w:t>
            </w:r>
            <w:r w:rsidR="006760AB" w:rsidRPr="002B60F3">
              <w:rPr>
                <w:rFonts w:cs="Times New Roman"/>
                <w:lang w:val="ru-RU"/>
              </w:rPr>
              <w:t xml:space="preserve"> </w:t>
            </w:r>
          </w:p>
          <w:p w:rsidR="006760AB" w:rsidRPr="002B60F3" w:rsidRDefault="006760AB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Заявку (на Лот), оформленную по форме Приложения №2 со всеми приложениями:</w:t>
            </w:r>
          </w:p>
          <w:p w:rsidR="006760AB" w:rsidRPr="002B60F3" w:rsidRDefault="006760AB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Анкета Участника;</w:t>
            </w:r>
          </w:p>
          <w:p w:rsidR="006760AB" w:rsidRPr="002B60F3" w:rsidRDefault="006760AB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Справка о перечне и объемах выполнения аналогичных договоров;</w:t>
            </w:r>
          </w:p>
          <w:p w:rsidR="006760AB" w:rsidRPr="002B60F3" w:rsidRDefault="006760AB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Письмо в свободной форме о готовности подписать соглашение о конфиденциальности и проект Договора на условиях Организатора; </w:t>
            </w:r>
          </w:p>
          <w:p w:rsidR="00A30194" w:rsidRPr="002B60F3" w:rsidRDefault="006760AB" w:rsidP="006760AB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Иные документы, которые, по мнению Участника, подтверждают его соответствие установленным требованиям в том числе отзывы, рекомендации и т.д.</w:t>
            </w:r>
          </w:p>
        </w:tc>
      </w:tr>
      <w:tr w:rsidR="003A0F7A" w:rsidRPr="00404110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F7A" w:rsidRPr="002B60F3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F7A" w:rsidRPr="002B60F3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2B60F3">
              <w:rPr>
                <w:rFonts w:cs="Times New Roman"/>
                <w:lang w:val="ru-RU"/>
              </w:rPr>
              <w:t>рассмотрения и 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DA6" w:rsidRPr="002B60F3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eastAsia="Arial Unicode MS" w:cs="Times New Roman"/>
                <w:lang w:val="ru-RU"/>
              </w:rPr>
              <w:t xml:space="preserve">проверка Участника закупки на соответствие требованиям указанным в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2B60F3">
              <w:rPr>
                <w:rFonts w:cs="Times New Roman"/>
                <w:lang w:val="ru-RU"/>
              </w:rPr>
              <w:t>;</w:t>
            </w:r>
          </w:p>
          <w:p w:rsidR="00745DA6" w:rsidRPr="002B60F3" w:rsidRDefault="00BD1E33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>
              <w:rPr>
                <w:rFonts w:eastAsia="Arial Unicode MS" w:cs="Times New Roman"/>
                <w:lang w:val="ru-RU"/>
              </w:rPr>
              <w:t xml:space="preserve">проверка предлагаемой Услуги </w:t>
            </w:r>
            <w:r w:rsidR="00745DA6" w:rsidRPr="002B60F3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2B60F3">
              <w:rPr>
                <w:rFonts w:eastAsia="Arial Unicode MS" w:cs="Times New Roman"/>
                <w:lang w:val="ru-RU"/>
              </w:rPr>
              <w:t>З</w:t>
            </w:r>
            <w:r w:rsidR="00745DA6" w:rsidRPr="002B60F3">
              <w:rPr>
                <w:rFonts w:eastAsia="Arial Unicode MS" w:cs="Times New Roman"/>
                <w:lang w:val="ru-RU"/>
              </w:rPr>
              <w:t xml:space="preserve">аявке на соответствие требованиям указанным в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45DA6" w:rsidRPr="002B60F3">
              <w:rPr>
                <w:rFonts w:eastAsia="Arial Unicode MS" w:cs="Times New Roman"/>
                <w:lang w:val="ru-RU"/>
              </w:rPr>
              <w:t>;</w:t>
            </w:r>
          </w:p>
          <w:p w:rsidR="00745DA6" w:rsidRPr="002B60F3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2B60F3">
              <w:rPr>
                <w:rFonts w:eastAsia="Arial Unicode MS" w:cs="Times New Roman"/>
                <w:lang w:val="ru-RU"/>
              </w:rPr>
              <w:t>З</w:t>
            </w:r>
            <w:r w:rsidRPr="002B60F3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2B60F3">
              <w:rPr>
                <w:rFonts w:eastAsia="Arial Unicode MS" w:cs="Times New Roman"/>
                <w:lang w:val="ru-RU"/>
              </w:rPr>
              <w:t>Д</w:t>
            </w:r>
            <w:r w:rsidRPr="002B60F3">
              <w:rPr>
                <w:rFonts w:cs="Times New Roman"/>
                <w:lang w:val="ru-RU"/>
              </w:rPr>
              <w:t>окументации о закупке</w:t>
            </w:r>
            <w:r w:rsidRPr="002B60F3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2B60F3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2B60F3">
              <w:rPr>
                <w:rFonts w:eastAsia="Arial Unicode MS" w:cs="Times New Roman"/>
                <w:lang w:val="ru-RU"/>
              </w:rPr>
              <w:t>аявок; при этом З</w:t>
            </w:r>
            <w:r w:rsidRPr="002B60F3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2B60F3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2B60F3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:rsidR="00745DA6" w:rsidRPr="002B60F3" w:rsidRDefault="00745DA6" w:rsidP="008D06A7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2B60F3">
              <w:rPr>
                <w:rFonts w:eastAsia="Arial Unicode MS" w:cs="Times New Roman"/>
                <w:lang w:val="ru-RU"/>
              </w:rPr>
              <w:t>п</w:t>
            </w:r>
            <w:r w:rsidR="00C97601" w:rsidRPr="002B60F3">
              <w:rPr>
                <w:rFonts w:cs="Times New Roman"/>
                <w:lang w:val="ru-RU"/>
              </w:rPr>
              <w:t>орядка формирования цены Заявки Участника,</w:t>
            </w:r>
            <w:r w:rsidR="007276DA" w:rsidRPr="002B60F3">
              <w:rPr>
                <w:rFonts w:eastAsia="Arial Unicode MS" w:cs="Times New Roman"/>
                <w:lang w:val="ru-RU"/>
              </w:rPr>
              <w:t xml:space="preserve"> в том числе </w:t>
            </w:r>
            <w:r w:rsidR="005445D3" w:rsidRPr="002B60F3">
              <w:rPr>
                <w:rFonts w:eastAsia="Arial Unicode MS" w:cs="Times New Roman"/>
                <w:lang w:val="ru-RU"/>
              </w:rPr>
              <w:t>её не превышение</w:t>
            </w:r>
            <w:r w:rsidR="007276DA" w:rsidRPr="002B60F3">
              <w:rPr>
                <w:rFonts w:eastAsia="Arial Unicode MS" w:cs="Times New Roman"/>
                <w:lang w:val="ru-RU"/>
              </w:rPr>
              <w:t xml:space="preserve"> </w:t>
            </w:r>
            <w:r w:rsidRPr="002B60F3">
              <w:rPr>
                <w:rFonts w:eastAsia="Arial Unicode MS" w:cs="Times New Roman"/>
                <w:lang w:val="ru-RU"/>
              </w:rPr>
              <w:t>установленной начальной (предельной) цен</w:t>
            </w:r>
            <w:r w:rsidR="005445D3" w:rsidRPr="002B60F3">
              <w:rPr>
                <w:rFonts w:eastAsia="Arial Unicode MS" w:cs="Times New Roman"/>
                <w:lang w:val="ru-RU"/>
              </w:rPr>
              <w:t>ы договора</w:t>
            </w:r>
            <w:r w:rsidR="00D53FA8" w:rsidRPr="002B60F3">
              <w:rPr>
                <w:rFonts w:eastAsia="Arial Unicode MS" w:cs="Times New Roman"/>
                <w:lang w:val="ru-RU"/>
              </w:rPr>
              <w:t xml:space="preserve"> или стоимости запланированной Организатором на проведение закупки</w:t>
            </w:r>
            <w:r w:rsidRPr="002B60F3">
              <w:rPr>
                <w:rFonts w:eastAsia="Arial Unicode MS" w:cs="Times New Roman"/>
                <w:lang w:val="ru-RU"/>
              </w:rPr>
              <w:t>;</w:t>
            </w:r>
          </w:p>
          <w:p w:rsidR="00745DA6" w:rsidRPr="002B60F3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2B60F3">
              <w:rPr>
                <w:rFonts w:eastAsia="Arial Unicode MS" w:cs="Times New Roman"/>
                <w:lang w:val="ru-RU"/>
              </w:rPr>
              <w:t>З</w:t>
            </w:r>
            <w:r w:rsidRPr="002B60F3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2B60F3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2B60F3">
              <w:rPr>
                <w:rFonts w:eastAsia="Arial Unicode MS" w:cs="Times New Roman"/>
                <w:lang w:val="ru-RU"/>
              </w:rPr>
              <w:t>аявки (перечня предлагаемых ТМЦ, их техническ</w:t>
            </w:r>
            <w:r w:rsidR="00E107CF" w:rsidRPr="002B60F3">
              <w:rPr>
                <w:rFonts w:eastAsia="Arial Unicode MS" w:cs="Times New Roman"/>
                <w:lang w:val="ru-RU"/>
              </w:rPr>
              <w:t>их характеристик, иных условий)</w:t>
            </w:r>
            <w:r w:rsidRPr="002B60F3">
              <w:rPr>
                <w:rFonts w:eastAsia="Arial Unicode MS" w:cs="Times New Roman"/>
                <w:lang w:val="ru-RU"/>
              </w:rPr>
              <w:t>;</w:t>
            </w:r>
          </w:p>
          <w:p w:rsidR="00745DA6" w:rsidRPr="002B60F3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2B60F3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2B60F3">
              <w:rPr>
                <w:rFonts w:eastAsia="Arial Unicode MS" w:cs="Times New Roman"/>
                <w:lang w:val="ru-RU"/>
              </w:rPr>
              <w:t>аявок;</w:t>
            </w:r>
          </w:p>
          <w:p w:rsidR="00034542" w:rsidRPr="002B60F3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:rsidR="00034542" w:rsidRPr="002B60F3" w:rsidRDefault="00034542" w:rsidP="00BD1E33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цен направляются посредством </w:t>
            </w:r>
            <w:r w:rsidR="00BD1E33">
              <w:rPr>
                <w:rFonts w:cs="Times New Roman"/>
                <w:bCs/>
                <w:lang w:val="ru-RU"/>
              </w:rPr>
              <w:t>направления на электронную почту Заявителя, указанную в Заявке.</w:t>
            </w:r>
          </w:p>
        </w:tc>
      </w:tr>
      <w:tr w:rsidR="003A0F7A" w:rsidRPr="00404110" w:rsidTr="004B104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F7A" w:rsidRPr="002B60F3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F7A" w:rsidRPr="002B60F3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Отклонение Заявки </w:t>
            </w:r>
            <w:r w:rsidRPr="002B60F3">
              <w:rPr>
                <w:rFonts w:cs="Times New Roman"/>
                <w:color w:val="auto"/>
                <w:lang w:val="ru-RU"/>
              </w:rPr>
              <w:lastRenderedPageBreak/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F7A" w:rsidRPr="002B60F3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lastRenderedPageBreak/>
              <w:t xml:space="preserve">По результатам рассмотрения и </w:t>
            </w:r>
            <w:r w:rsidR="003A0F7A" w:rsidRPr="002B60F3">
              <w:rPr>
                <w:rFonts w:cs="Times New Roman"/>
                <w:lang w:val="ru-RU"/>
              </w:rPr>
              <w:t xml:space="preserve">отбора могут быть отклонены Заявки, </w:t>
            </w:r>
            <w:r w:rsidR="003A0F7A" w:rsidRPr="002B60F3">
              <w:rPr>
                <w:rFonts w:cs="Times New Roman"/>
                <w:lang w:val="ru-RU"/>
              </w:rPr>
              <w:lastRenderedPageBreak/>
              <w:t>которые:</w:t>
            </w:r>
          </w:p>
          <w:p w:rsidR="003A0F7A" w:rsidRPr="002B60F3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2B60F3">
              <w:rPr>
                <w:rFonts w:cs="Times New Roman"/>
                <w:lang w:val="ru-RU"/>
              </w:rPr>
              <w:t xml:space="preserve"> </w:t>
            </w:r>
            <w:r w:rsidRPr="002B60F3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:rsidR="003A0F7A" w:rsidRPr="002B60F3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не отвечают технико-коммерческим, договорным или иным требованиям настоящей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2B60F3">
              <w:rPr>
                <w:rFonts w:cs="Times New Roman"/>
                <w:lang w:val="ru-RU"/>
              </w:rPr>
              <w:t xml:space="preserve"> </w:t>
            </w:r>
            <w:r w:rsidRPr="002B60F3">
              <w:rPr>
                <w:rFonts w:cs="Times New Roman"/>
                <w:lang w:val="ru-RU"/>
              </w:rPr>
              <w:t>(стоимость Заявки, предложенный аналог Товара, сроки поставки, сопутствующие работы и услуги не удовлетворяют требованиям Организатора/Заказчика, отсутствие аналогичного опыта поставки Товара, наличие условий по изменению проекта Договора, отсутствие сертификатов, лицензий, свидетельств и пр.);</w:t>
            </w:r>
          </w:p>
          <w:p w:rsidR="00E107CF" w:rsidRPr="002B60F3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2B60F3">
              <w:rPr>
                <w:rFonts w:cs="Times New Roman"/>
                <w:lang w:val="ru-RU"/>
              </w:rPr>
              <w:t xml:space="preserve"> </w:t>
            </w:r>
          </w:p>
          <w:p w:rsidR="003601D2" w:rsidRPr="002B60F3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на основании заключения юридической службы   или службы безопасности Организатора (аффилированность  Участников между собой и Организатором/Заказчиком</w:t>
            </w:r>
            <w:r w:rsidR="00342BAC">
              <w:rPr>
                <w:rFonts w:cs="Times New Roman"/>
                <w:lang w:val="ru-RU"/>
              </w:rPr>
              <w:t xml:space="preserve">, </w:t>
            </w:r>
            <w:r w:rsidRPr="002B60F3">
              <w:rPr>
                <w:rFonts w:cs="Times New Roman"/>
                <w:lang w:val="ru-RU"/>
              </w:rPr>
              <w:t xml:space="preserve">нахождение в реестре недобросовестныхпоставщиков </w:t>
            </w:r>
            <w:hyperlink r:id="rId8" w:history="1">
              <w:r w:rsidR="00AE0D7D" w:rsidRPr="002B60F3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2B60F3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:rsidR="003601D2" w:rsidRPr="002B60F3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обнаружении факта подачи Участником недостоверных сведений, существенных для допуска данного Участника к запросу цен;</w:t>
            </w:r>
          </w:p>
          <w:p w:rsidR="003601D2" w:rsidRPr="002B60F3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:rsidR="003601D2" w:rsidRPr="002B60F3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наличии документально подтвержденного факта давления таким Участником на Организатора запроса цен;</w:t>
            </w:r>
          </w:p>
          <w:p w:rsidR="003A0F7A" w:rsidRPr="002B60F3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2B60F3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1A2B67" w:rsidTr="004B104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Критерии</w:t>
            </w:r>
            <w:r w:rsidRPr="002B60F3">
              <w:rPr>
                <w:rFonts w:cs="Times New Roman"/>
                <w:lang w:val="ru-RU"/>
              </w:rPr>
              <w:t xml:space="preserve"> оценки Заявок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2B60F3">
              <w:rPr>
                <w:rFonts w:cs="Times New Roman"/>
                <w:b/>
                <w:lang w:val="ru-RU"/>
              </w:rPr>
              <w:t xml:space="preserve">Критерии: </w:t>
            </w:r>
          </w:p>
          <w:p w:rsidR="00034542" w:rsidRPr="002B60F3" w:rsidRDefault="00034542" w:rsidP="00DC6576">
            <w:pPr>
              <w:pStyle w:val="TableContents"/>
              <w:numPr>
                <w:ilvl w:val="0"/>
                <w:numId w:val="2"/>
              </w:numPr>
              <w:spacing w:after="150"/>
              <w:ind w:left="0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Стоимос</w:t>
            </w:r>
            <w:r w:rsidR="005C2FFF" w:rsidRPr="002B60F3">
              <w:rPr>
                <w:rFonts w:cs="Times New Roman"/>
                <w:lang w:val="ru-RU"/>
              </w:rPr>
              <w:t>ть Заявки (весовой коэффициент 6</w:t>
            </w:r>
            <w:r w:rsidRPr="002B60F3">
              <w:rPr>
                <w:rFonts w:cs="Times New Roman"/>
                <w:lang w:val="ru-RU"/>
              </w:rPr>
              <w:t>);</w:t>
            </w:r>
          </w:p>
          <w:p w:rsidR="00034542" w:rsidRPr="002B60F3" w:rsidRDefault="00034542" w:rsidP="00DC6576">
            <w:pPr>
              <w:pStyle w:val="TableContents"/>
              <w:numPr>
                <w:ilvl w:val="0"/>
                <w:numId w:val="2"/>
              </w:numPr>
              <w:spacing w:after="150"/>
              <w:ind w:left="0" w:firstLine="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Договорны</w:t>
            </w:r>
            <w:r w:rsidR="006A5772" w:rsidRPr="002B60F3">
              <w:rPr>
                <w:rFonts w:cs="Times New Roman"/>
                <w:lang w:val="ru-RU"/>
              </w:rPr>
              <w:t xml:space="preserve">е условия (весовой коэффициент </w:t>
            </w:r>
            <w:r w:rsidR="005C2FFF" w:rsidRPr="002B60F3">
              <w:rPr>
                <w:rFonts w:cs="Times New Roman"/>
                <w:lang w:val="ru-RU"/>
              </w:rPr>
              <w:t>2</w:t>
            </w:r>
            <w:r w:rsidRPr="002B60F3">
              <w:rPr>
                <w:rFonts w:cs="Times New Roman"/>
                <w:lang w:val="ru-RU"/>
              </w:rPr>
              <w:t>);</w:t>
            </w:r>
          </w:p>
          <w:p w:rsidR="00034542" w:rsidRPr="002B60F3" w:rsidRDefault="00034542" w:rsidP="001A2B67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</w:p>
        </w:tc>
      </w:tr>
      <w:tr w:rsidR="00034542" w:rsidRPr="00404110" w:rsidTr="00DC6576">
        <w:trPr>
          <w:trHeight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>Срок действия Заявки (оферты)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1A2B67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Не менее </w:t>
            </w:r>
            <w:r w:rsidR="001A2B67">
              <w:rPr>
                <w:rFonts w:cs="Times New Roman"/>
                <w:color w:val="auto"/>
                <w:lang w:val="ru-RU"/>
              </w:rPr>
              <w:t>14</w:t>
            </w:r>
            <w:r w:rsidRPr="002B60F3">
              <w:rPr>
                <w:rFonts w:cs="Times New Roman"/>
                <w:color w:val="auto"/>
                <w:u w:val="single"/>
                <w:lang w:val="ru-RU"/>
              </w:rPr>
              <w:t>0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календарных дней со дня, следующего за днем окончания приема Заявок.</w:t>
            </w:r>
          </w:p>
        </w:tc>
      </w:tr>
      <w:tr w:rsidR="00034542" w:rsidRPr="002B60F3" w:rsidTr="004157AE">
        <w:trPr>
          <w:trHeight w:val="2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2B60F3" w:rsidTr="004157AE">
        <w:trPr>
          <w:trHeight w:val="1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404110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Изменение объема закупаемого Товара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227821" w:rsidP="00034542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материалов </w:t>
            </w:r>
            <w:r w:rsidR="00034542" w:rsidRPr="002B60F3">
              <w:rPr>
                <w:rFonts w:cs="Times New Roman"/>
                <w:lang w:val="ru-RU"/>
              </w:rPr>
              <w:t>имеет плановое значение, на этапе поставки может быть</w:t>
            </w:r>
            <w:r w:rsidR="007D7ED4" w:rsidRPr="002B60F3">
              <w:rPr>
                <w:rFonts w:cs="Times New Roman"/>
                <w:lang w:val="ru-RU"/>
              </w:rPr>
              <w:t xml:space="preserve"> не значительно</w:t>
            </w:r>
            <w:r w:rsidR="00034542" w:rsidRPr="002B60F3">
              <w:rPr>
                <w:rFonts w:cs="Times New Roman"/>
                <w:lang w:val="ru-RU"/>
              </w:rPr>
              <w:t xml:space="preserve"> изменено по согласованию с Победителем</w:t>
            </w:r>
            <w:r w:rsidR="00034542" w:rsidRPr="002B60F3">
              <w:rPr>
                <w:rFonts w:cs="Times New Roman"/>
                <w:i/>
                <w:lang w:val="ru-RU"/>
              </w:rPr>
              <w:t>.</w:t>
            </w:r>
          </w:p>
        </w:tc>
      </w:tr>
      <w:tr w:rsidR="00034542" w:rsidRPr="00404110" w:rsidTr="004157AE">
        <w:trPr>
          <w:trHeight w:val="22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2B60F3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Участник имеет право подать только одну Заявку в рамках одного Лота. В случае подачи нескольких Заявок в рамках одного Лота все они будут отклонены без рассмотрения, по существу.</w:t>
            </w:r>
          </w:p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Не допускается подача Заявок на отдельные позиции в рамках одного Лота или часть объема Товара.</w:t>
            </w:r>
          </w:p>
        </w:tc>
      </w:tr>
      <w:tr w:rsidR="00034542" w:rsidRPr="002B60F3" w:rsidTr="004157AE">
        <w:trPr>
          <w:trHeight w:val="68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2B60F3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Победителем запроса цен признается Участник, направивший окончательное предложение с минимальной ценой, которое наилучшим образом соответствует установленным требованиям</w:t>
            </w:r>
            <w:r w:rsidR="007D7ED4" w:rsidRPr="002B60F3">
              <w:rPr>
                <w:rFonts w:cs="Times New Roman"/>
                <w:lang w:val="ru-RU"/>
              </w:rPr>
              <w:t xml:space="preserve"> в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2B60F3">
              <w:rPr>
                <w:rFonts w:cs="Times New Roman"/>
                <w:lang w:val="ru-RU"/>
              </w:rPr>
              <w:t xml:space="preserve"> </w:t>
            </w:r>
            <w:r w:rsidRPr="002B60F3">
              <w:rPr>
                <w:rFonts w:cs="Times New Roman"/>
                <w:lang w:val="ru-RU"/>
              </w:rPr>
              <w:t>к Товару и к самому Участнику.</w:t>
            </w:r>
          </w:p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2B60F3">
              <w:rPr>
                <w:rFonts w:cs="Times New Roman"/>
                <w:color w:val="auto"/>
                <w:lang w:val="ru-RU"/>
              </w:rPr>
              <w:t xml:space="preserve">Организатор оставляет за собой право не размещать данные о </w:t>
            </w:r>
            <w:r w:rsidR="00C56347" w:rsidRPr="002B60F3">
              <w:rPr>
                <w:rFonts w:cs="Times New Roman"/>
                <w:color w:val="auto"/>
                <w:lang w:val="ru-RU"/>
              </w:rPr>
              <w:t>стоимости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Заявок</w:t>
            </w:r>
            <w:r w:rsidR="00C56347" w:rsidRPr="002B60F3">
              <w:rPr>
                <w:rFonts w:cs="Times New Roman"/>
                <w:color w:val="auto"/>
                <w:lang w:val="ru-RU"/>
              </w:rPr>
              <w:t>, Участниках и Победителе</w:t>
            </w:r>
            <w:r w:rsidRPr="002B60F3">
              <w:rPr>
                <w:rFonts w:cs="Times New Roman"/>
                <w:color w:val="auto"/>
                <w:lang w:val="ru-RU"/>
              </w:rPr>
              <w:t xml:space="preserve"> на ЭТП. </w:t>
            </w:r>
          </w:p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2B60F3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2B60F3">
              <w:rPr>
                <w:rFonts w:cs="Times New Roman"/>
                <w:lang w:val="ru-RU"/>
              </w:rPr>
              <w:t>.</w:t>
            </w:r>
          </w:p>
          <w:p w:rsidR="00034542" w:rsidRPr="002B60F3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Заказчик оставляет за собой право  признать Победителями нескольких Участников открытого запроса цен, предоставивших лучшие Заявки и занявших первые три места в итоговом ранжире Заявок по степени предпочтительности и заключить Договор с каждым из них.</w:t>
            </w:r>
          </w:p>
          <w:p w:rsidR="00BE3F54" w:rsidRPr="002B60F3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034542" w:rsidRPr="00404110" w:rsidTr="00511274">
        <w:trPr>
          <w:trHeight w:val="1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Рассмотрение жалоб </w:t>
            </w:r>
            <w:r w:rsidRPr="002B60F3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542" w:rsidRPr="002B60F3" w:rsidRDefault="00034542" w:rsidP="00CA679A">
            <w:pPr>
              <w:pStyle w:val="TableContents"/>
              <w:spacing w:after="150"/>
              <w:jc w:val="both"/>
              <w:rPr>
                <w:rFonts w:cs="Times New Roman"/>
                <w:highlight w:val="yellow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Pr="002B60F3">
                <w:rPr>
                  <w:rFonts w:cs="Times New Roman"/>
                  <w:lang w:val="ru-RU"/>
                </w:rPr>
                <w:t>hotline@toil.com</w:t>
              </w:r>
            </w:hyperlink>
            <w:r w:rsidRPr="002B60F3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2B60F3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2B60F3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:rsidR="009F5416" w:rsidRPr="002B60F3" w:rsidRDefault="009F5416">
      <w:pPr>
        <w:rPr>
          <w:rFonts w:cs="Times New Roman"/>
          <w:lang w:val="ru-RU"/>
        </w:rPr>
        <w:sectPr w:rsidR="009F5416" w:rsidRPr="002B60F3" w:rsidSect="00511274">
          <w:pgSz w:w="11905" w:h="16837"/>
          <w:pgMar w:top="851" w:right="1134" w:bottom="567" w:left="1134" w:header="720" w:footer="720" w:gutter="0"/>
          <w:cols w:space="720"/>
        </w:sectPr>
      </w:pPr>
    </w:p>
    <w:p w:rsidR="00636385" w:rsidRPr="002B60F3" w:rsidRDefault="00636385" w:rsidP="00636385">
      <w:pPr>
        <w:pStyle w:val="Standard"/>
        <w:jc w:val="right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lastRenderedPageBreak/>
        <w:t xml:space="preserve">Приложение №2 к </w:t>
      </w:r>
      <w:r w:rsidR="007860C4" w:rsidRPr="002B60F3">
        <w:rPr>
          <w:rFonts w:cs="Times New Roman"/>
          <w:lang w:val="ru-RU"/>
        </w:rPr>
        <w:t>Документации о закупке</w:t>
      </w:r>
    </w:p>
    <w:p w:rsidR="00636385" w:rsidRPr="002B60F3" w:rsidRDefault="00636385" w:rsidP="00636385">
      <w:pPr>
        <w:pStyle w:val="Standard"/>
        <w:jc w:val="right"/>
        <w:rPr>
          <w:rFonts w:cs="Times New Roman"/>
          <w:lang w:val="ru-RU"/>
        </w:rPr>
      </w:pPr>
    </w:p>
    <w:p w:rsidR="00636385" w:rsidRPr="002B60F3" w:rsidRDefault="00636385" w:rsidP="00636385">
      <w:pPr>
        <w:rPr>
          <w:rFonts w:cs="Times New Roman"/>
          <w:lang w:val="ru-RU"/>
        </w:rPr>
      </w:pPr>
    </w:p>
    <w:tbl>
      <w:tblPr>
        <w:tblW w:w="488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3"/>
        <w:gridCol w:w="7628"/>
      </w:tblGrid>
      <w:tr w:rsidR="00636385" w:rsidRPr="002B60F3" w:rsidTr="00324229">
        <w:trPr>
          <w:trHeight w:val="100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85" w:rsidRPr="002B60F3" w:rsidRDefault="00636385" w:rsidP="008D06A7">
            <w:pPr>
              <w:tabs>
                <w:tab w:val="left" w:pos="7938"/>
              </w:tabs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Фирменный бланк Участника закупки</w:t>
            </w:r>
          </w:p>
          <w:p w:rsidR="00636385" w:rsidRPr="002B60F3" w:rsidRDefault="00636385" w:rsidP="008D06A7">
            <w:pPr>
              <w:tabs>
                <w:tab w:val="left" w:pos="8539"/>
              </w:tabs>
              <w:ind w:right="376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«_____»_______________</w:t>
            </w:r>
            <w:r w:rsidRPr="002B60F3">
              <w:rPr>
                <w:rFonts w:cs="Times New Roman"/>
              </w:rPr>
              <w:t> </w:t>
            </w:r>
            <w:r w:rsidRPr="002B60F3">
              <w:rPr>
                <w:rFonts w:cs="Times New Roman"/>
                <w:lang w:val="ru-RU"/>
              </w:rPr>
              <w:t>года</w:t>
            </w:r>
          </w:p>
          <w:p w:rsidR="00636385" w:rsidRPr="002B60F3" w:rsidRDefault="00636385" w:rsidP="008D06A7">
            <w:pPr>
              <w:tabs>
                <w:tab w:val="left" w:pos="8539"/>
              </w:tabs>
              <w:ind w:right="376"/>
              <w:rPr>
                <w:rFonts w:cs="Times New Roman"/>
                <w:lang w:val="ru-RU"/>
              </w:rPr>
            </w:pPr>
            <w:r w:rsidRPr="002B60F3">
              <w:rPr>
                <w:rFonts w:cs="Times New Roman"/>
                <w:lang w:val="ru-RU"/>
              </w:rPr>
              <w:t>№________________________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385" w:rsidRPr="002B60F3" w:rsidRDefault="002B60F3" w:rsidP="008D06A7">
            <w:pPr>
              <w:tabs>
                <w:tab w:val="left" w:pos="7938"/>
              </w:tabs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Орга</w:t>
            </w:r>
            <w:r w:rsidR="00636385" w:rsidRPr="002B60F3">
              <w:rPr>
                <w:rFonts w:cs="Times New Roman"/>
              </w:rPr>
              <w:t xml:space="preserve">низатору </w:t>
            </w:r>
          </w:p>
          <w:p w:rsidR="00636385" w:rsidRPr="002B60F3" w:rsidRDefault="00636385" w:rsidP="008D06A7">
            <w:pPr>
              <w:tabs>
                <w:tab w:val="left" w:pos="7938"/>
              </w:tabs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____________________________________</w:t>
            </w:r>
          </w:p>
        </w:tc>
      </w:tr>
    </w:tbl>
    <w:p w:rsidR="00386547" w:rsidRPr="002B60F3" w:rsidRDefault="00386547" w:rsidP="00636385">
      <w:pPr>
        <w:rPr>
          <w:rFonts w:cs="Times New Roman"/>
        </w:rPr>
      </w:pPr>
    </w:p>
    <w:p w:rsidR="008B3C55" w:rsidRDefault="002205B0" w:rsidP="00636385">
      <w:pPr>
        <w:jc w:val="center"/>
        <w:rPr>
          <w:rFonts w:cs="Times New Roman"/>
          <w:b/>
          <w:lang w:val="ru-RU"/>
        </w:rPr>
      </w:pPr>
      <w:r w:rsidRPr="002B60F3">
        <w:rPr>
          <w:rFonts w:cs="Times New Roman"/>
          <w:b/>
          <w:lang w:val="ru-RU"/>
        </w:rPr>
        <w:t>Заяв</w:t>
      </w:r>
      <w:r w:rsidR="00636385" w:rsidRPr="002B60F3">
        <w:rPr>
          <w:rFonts w:cs="Times New Roman"/>
          <w:b/>
          <w:lang w:val="ru-RU"/>
        </w:rPr>
        <w:t xml:space="preserve">ка </w:t>
      </w:r>
      <w:r w:rsidR="00636385" w:rsidRPr="002B60F3">
        <w:rPr>
          <w:rFonts w:cs="Times New Roman"/>
          <w:b/>
          <w:bCs/>
          <w:lang w:val="ru-RU"/>
        </w:rPr>
        <w:t>на право заключения договора на</w:t>
      </w:r>
      <w:r w:rsidR="00227821" w:rsidRPr="00227821">
        <w:rPr>
          <w:rFonts w:cs="Times New Roman"/>
          <w:b/>
          <w:bCs/>
          <w:lang w:val="ru-RU"/>
        </w:rPr>
        <w:t xml:space="preserve"> выполнение строительно-монтажных работ по  техническому  перевооружение опасного производственного объекта «Участок промывочно-рециркуляционной станции» III класса опасности</w:t>
      </w:r>
      <w:r w:rsidR="00227821">
        <w:rPr>
          <w:rFonts w:cs="Times New Roman"/>
          <w:b/>
          <w:bCs/>
          <w:lang w:val="ru-RU"/>
        </w:rPr>
        <w:t xml:space="preserve"> для нужд </w:t>
      </w:r>
    </w:p>
    <w:p w:rsidR="00636385" w:rsidRPr="002B60F3" w:rsidRDefault="00636385" w:rsidP="00636385">
      <w:pPr>
        <w:jc w:val="center"/>
        <w:rPr>
          <w:rFonts w:cs="Times New Roman"/>
          <w:b/>
          <w:lang w:val="ru-RU"/>
        </w:rPr>
      </w:pPr>
      <w:r w:rsidRPr="002B60F3">
        <w:rPr>
          <w:rFonts w:cs="Times New Roman"/>
          <w:b/>
          <w:lang w:val="ru-RU"/>
        </w:rPr>
        <w:t>ООО «Трансойл</w:t>
      </w:r>
      <w:r w:rsidR="00CA7F7B" w:rsidRPr="002B60F3">
        <w:rPr>
          <w:rFonts w:cs="Times New Roman"/>
          <w:b/>
          <w:lang w:val="ru-RU"/>
        </w:rPr>
        <w:t>-сервис</w:t>
      </w:r>
      <w:r w:rsidRPr="002B60F3">
        <w:rPr>
          <w:rFonts w:cs="Times New Roman"/>
          <w:b/>
          <w:lang w:val="ru-RU"/>
        </w:rPr>
        <w:t>»</w:t>
      </w:r>
      <w:r w:rsidR="00227821">
        <w:rPr>
          <w:rFonts w:cs="Times New Roman"/>
          <w:b/>
          <w:lang w:val="ru-RU"/>
        </w:rPr>
        <w:t>.</w:t>
      </w:r>
    </w:p>
    <w:p w:rsidR="00636385" w:rsidRPr="002B60F3" w:rsidRDefault="00636385" w:rsidP="00636385">
      <w:pPr>
        <w:ind w:firstLine="709"/>
        <w:jc w:val="center"/>
        <w:rPr>
          <w:rFonts w:cs="Times New Roman"/>
          <w:b/>
          <w:bCs/>
          <w:strike/>
          <w:lang w:val="ru-RU"/>
        </w:rPr>
      </w:pPr>
    </w:p>
    <w:p w:rsidR="00636385" w:rsidRPr="002B60F3" w:rsidRDefault="00636385" w:rsidP="00227821">
      <w:pPr>
        <w:pStyle w:val="1"/>
        <w:spacing w:line="264" w:lineRule="auto"/>
        <w:ind w:left="142" w:firstLine="567"/>
        <w:rPr>
          <w:rFonts w:ascii="Times New Roman" w:hAnsi="Times New Roman"/>
          <w:sz w:val="24"/>
          <w:szCs w:val="24"/>
        </w:rPr>
      </w:pPr>
      <w:r w:rsidRPr="002B60F3">
        <w:rPr>
          <w:rFonts w:ascii="Times New Roman" w:hAnsi="Times New Roman"/>
          <w:sz w:val="24"/>
          <w:szCs w:val="24"/>
        </w:rPr>
        <w:t xml:space="preserve">Изучив Извещение и </w:t>
      </w:r>
      <w:r w:rsidR="007860C4" w:rsidRPr="002B60F3">
        <w:rPr>
          <w:rFonts w:ascii="Times New Roman" w:hAnsi="Times New Roman"/>
          <w:sz w:val="24"/>
          <w:szCs w:val="24"/>
        </w:rPr>
        <w:t>Д</w:t>
      </w:r>
      <w:r w:rsidRPr="002B60F3">
        <w:rPr>
          <w:rFonts w:ascii="Times New Roman" w:hAnsi="Times New Roman"/>
          <w:sz w:val="24"/>
          <w:szCs w:val="24"/>
        </w:rPr>
        <w:t>окументацию о</w:t>
      </w:r>
      <w:r w:rsidR="007860C4" w:rsidRPr="002B60F3">
        <w:rPr>
          <w:rFonts w:ascii="Times New Roman" w:hAnsi="Times New Roman"/>
          <w:sz w:val="24"/>
          <w:szCs w:val="24"/>
        </w:rPr>
        <w:t xml:space="preserve"> закупке на </w:t>
      </w:r>
      <w:r w:rsidRPr="002B60F3">
        <w:rPr>
          <w:rFonts w:ascii="Times New Roman" w:hAnsi="Times New Roman"/>
          <w:sz w:val="24"/>
          <w:szCs w:val="24"/>
        </w:rPr>
        <w:t>проведени</w:t>
      </w:r>
      <w:r w:rsidR="007860C4" w:rsidRPr="002B60F3">
        <w:rPr>
          <w:rFonts w:ascii="Times New Roman" w:hAnsi="Times New Roman"/>
          <w:sz w:val="24"/>
          <w:szCs w:val="24"/>
        </w:rPr>
        <w:t>е</w:t>
      </w:r>
      <w:r w:rsidRPr="002B60F3">
        <w:rPr>
          <w:rFonts w:ascii="Times New Roman" w:hAnsi="Times New Roman"/>
          <w:sz w:val="24"/>
          <w:szCs w:val="24"/>
        </w:rPr>
        <w:t xml:space="preserve"> </w:t>
      </w:r>
      <w:r w:rsidR="00386547" w:rsidRPr="002B60F3">
        <w:rPr>
          <w:rFonts w:ascii="Times New Roman" w:hAnsi="Times New Roman"/>
          <w:sz w:val="24"/>
          <w:szCs w:val="24"/>
        </w:rPr>
        <w:t xml:space="preserve">однолотового открытого запроса цен на право заключения </w:t>
      </w:r>
      <w:r w:rsidRPr="002B60F3">
        <w:rPr>
          <w:rFonts w:ascii="Times New Roman" w:hAnsi="Times New Roman"/>
          <w:sz w:val="24"/>
          <w:szCs w:val="24"/>
        </w:rPr>
        <w:t xml:space="preserve">договора на </w:t>
      </w:r>
      <w:r w:rsidR="00227821" w:rsidRPr="00227821">
        <w:rPr>
          <w:rFonts w:ascii="Times New Roman" w:hAnsi="Times New Roman"/>
          <w:sz w:val="24"/>
          <w:szCs w:val="24"/>
        </w:rPr>
        <w:t>выполнение строительно-монтажных работ по  техническому  перевооружение опасного производственного объекта «Участок промывочно-рециркуляционной станции»</w:t>
      </w:r>
      <w:r w:rsidR="00227821">
        <w:rPr>
          <w:rFonts w:ascii="Times New Roman" w:hAnsi="Times New Roman"/>
          <w:sz w:val="24"/>
          <w:szCs w:val="24"/>
        </w:rPr>
        <w:t xml:space="preserve"> III класса опасности для нужд  ООО «Трансойл-сервис»</w:t>
      </w:r>
      <w:r w:rsidRPr="002B60F3">
        <w:rPr>
          <w:rFonts w:ascii="Times New Roman" w:hAnsi="Times New Roman"/>
          <w:sz w:val="24"/>
          <w:szCs w:val="24"/>
        </w:rPr>
        <w:t xml:space="preserve"> </w:t>
      </w:r>
      <w:r w:rsidR="002205B0" w:rsidRPr="002B60F3">
        <w:rPr>
          <w:rFonts w:ascii="Times New Roman" w:hAnsi="Times New Roman"/>
          <w:sz w:val="24"/>
          <w:szCs w:val="24"/>
        </w:rPr>
        <w:t>№</w:t>
      </w:r>
      <w:r w:rsidR="00227821">
        <w:rPr>
          <w:rFonts w:ascii="Times New Roman" w:hAnsi="Times New Roman"/>
          <w:sz w:val="24"/>
          <w:szCs w:val="24"/>
        </w:rPr>
        <w:t>1</w:t>
      </w:r>
      <w:r w:rsidR="002205B0" w:rsidRPr="002B60F3">
        <w:rPr>
          <w:rFonts w:ascii="Times New Roman" w:hAnsi="Times New Roman"/>
          <w:sz w:val="24"/>
          <w:szCs w:val="24"/>
        </w:rPr>
        <w:t xml:space="preserve"> от «__» _____</w:t>
      </w:r>
      <w:r w:rsidR="00CA7F7B" w:rsidRPr="002B60F3">
        <w:rPr>
          <w:rFonts w:ascii="Times New Roman" w:hAnsi="Times New Roman"/>
          <w:sz w:val="24"/>
          <w:szCs w:val="24"/>
        </w:rPr>
        <w:t>2017</w:t>
      </w:r>
      <w:r w:rsidRPr="002B60F3">
        <w:rPr>
          <w:rFonts w:ascii="Times New Roman" w:hAnsi="Times New Roman"/>
          <w:sz w:val="24"/>
          <w:szCs w:val="24"/>
        </w:rPr>
        <w:t xml:space="preserve"> г. предлагаем </w:t>
      </w:r>
      <w:r w:rsidR="00227821" w:rsidRPr="00227821">
        <w:rPr>
          <w:rFonts w:ascii="Times New Roman" w:hAnsi="Times New Roman"/>
          <w:sz w:val="24"/>
          <w:szCs w:val="24"/>
        </w:rPr>
        <w:t>выполнение строительно-монтажных работ по  техническому  перевооружение опасного производственного объекта «Участок промывочно-рециркуляционной станции»</w:t>
      </w:r>
      <w:r w:rsidR="00227821">
        <w:rPr>
          <w:rFonts w:ascii="Times New Roman" w:hAnsi="Times New Roman"/>
          <w:sz w:val="24"/>
          <w:szCs w:val="24"/>
        </w:rPr>
        <w:t xml:space="preserve"> III класса опасности для нужд </w:t>
      </w:r>
      <w:r w:rsidR="00227821" w:rsidRPr="00227821">
        <w:rPr>
          <w:rFonts w:ascii="Times New Roman" w:hAnsi="Times New Roman"/>
          <w:sz w:val="24"/>
          <w:szCs w:val="24"/>
        </w:rPr>
        <w:t>ООО «Трансойл-сервис».</w:t>
      </w:r>
      <w:r w:rsidRPr="002B60F3">
        <w:rPr>
          <w:rFonts w:ascii="Times New Roman" w:hAnsi="Times New Roman"/>
          <w:sz w:val="24"/>
          <w:szCs w:val="24"/>
        </w:rPr>
        <w:t>на следующих условиях:</w:t>
      </w:r>
    </w:p>
    <w:p w:rsidR="00B80D58" w:rsidRPr="002B60F3" w:rsidRDefault="006C0E20" w:rsidP="00EF1176">
      <w:pPr>
        <w:pStyle w:val="a7"/>
        <w:tabs>
          <w:tab w:val="left" w:pos="142"/>
        </w:tabs>
        <w:spacing w:after="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Место оказания Услуги</w:t>
      </w:r>
      <w:r w:rsidR="00636385" w:rsidRPr="002B60F3">
        <w:rPr>
          <w:b/>
          <w:sz w:val="24"/>
          <w:szCs w:val="24"/>
        </w:rPr>
        <w:t>:</w:t>
      </w:r>
      <w:r w:rsidR="00636385" w:rsidRPr="002B60F3">
        <w:rPr>
          <w:sz w:val="24"/>
          <w:szCs w:val="24"/>
        </w:rPr>
        <w:t xml:space="preserve"> </w:t>
      </w:r>
      <w:r w:rsidRPr="006C0E20">
        <w:rPr>
          <w:sz w:val="24"/>
          <w:szCs w:val="24"/>
        </w:rPr>
        <w:t>188760, Ленинградская область, Киришский муниципальный район, г. Кириши, Северная промзона, шоссе Лесное, д. 7</w:t>
      </w:r>
      <w:r>
        <w:rPr>
          <w:sz w:val="24"/>
          <w:szCs w:val="24"/>
        </w:rPr>
        <w:t>.</w:t>
      </w:r>
    </w:p>
    <w:p w:rsidR="00B80D58" w:rsidRPr="00EF1176" w:rsidRDefault="006C0E20" w:rsidP="00EF1176">
      <w:pPr>
        <w:ind w:firstLine="567"/>
        <w:jc w:val="both"/>
        <w:rPr>
          <w:lang w:val="ru-RU"/>
        </w:rPr>
      </w:pPr>
      <w:r>
        <w:rPr>
          <w:rFonts w:cs="Times New Roman"/>
          <w:b/>
          <w:lang w:val="ru-RU"/>
        </w:rPr>
        <w:t>П</w:t>
      </w:r>
      <w:r w:rsidR="003F442C" w:rsidRPr="00EF1176">
        <w:rPr>
          <w:rFonts w:cs="Times New Roman"/>
          <w:b/>
          <w:lang w:val="ru-RU"/>
        </w:rPr>
        <w:t>лательщик</w:t>
      </w:r>
      <w:r w:rsidR="00636385" w:rsidRPr="00EF1176">
        <w:rPr>
          <w:rFonts w:cs="Times New Roman"/>
          <w:b/>
          <w:lang w:val="ru-RU"/>
        </w:rPr>
        <w:t>:</w:t>
      </w:r>
      <w:r w:rsidR="00636385" w:rsidRPr="00EF1176">
        <w:rPr>
          <w:rFonts w:cs="Times New Roman"/>
          <w:lang w:val="ru-RU"/>
        </w:rPr>
        <w:t xml:space="preserve"> </w:t>
      </w:r>
      <w:r w:rsidR="00590C7F" w:rsidRPr="00EF1176">
        <w:rPr>
          <w:rFonts w:cs="Times New Roman"/>
          <w:lang w:val="ru-RU"/>
        </w:rPr>
        <w:t>ООО «Трансойл-сервис»</w:t>
      </w:r>
      <w:r w:rsidR="003F442C" w:rsidRPr="00EF1176">
        <w:rPr>
          <w:rFonts w:cs="Times New Roman"/>
          <w:lang w:val="ru-RU"/>
        </w:rPr>
        <w:t xml:space="preserve"> </w:t>
      </w:r>
      <w:r w:rsidR="00B80D58" w:rsidRPr="002B60F3">
        <w:rPr>
          <w:rFonts w:cs="Times New Roman"/>
          <w:lang w:val="ru-RU"/>
        </w:rPr>
        <w:t xml:space="preserve">адрес: 197046 Санкт-Петербург, </w:t>
      </w:r>
      <w:r w:rsidR="00B80D58" w:rsidRPr="002B60F3">
        <w:rPr>
          <w:rFonts w:cs="Times New Roman"/>
          <w:u w:val="single"/>
          <w:lang w:val="ru-RU"/>
        </w:rPr>
        <w:t>Петроградская набережная дом 18 литера «А»,</w:t>
      </w:r>
      <w:r w:rsidR="00B80D58" w:rsidRPr="002B60F3">
        <w:rPr>
          <w:rFonts w:cs="Times New Roman"/>
          <w:lang w:val="ru-RU"/>
        </w:rPr>
        <w:t xml:space="preserve"> ИНН 7813305918 КПП 781301001, ОГРН 1047855066269</w:t>
      </w:r>
      <w:r w:rsidR="009A7E51">
        <w:rPr>
          <w:rFonts w:cs="Times New Roman"/>
          <w:lang w:val="ru-RU"/>
        </w:rPr>
        <w:t>.</w:t>
      </w:r>
    </w:p>
    <w:p w:rsidR="00636385" w:rsidRPr="002B60F3" w:rsidRDefault="00C67CB6" w:rsidP="006C0E20">
      <w:pPr>
        <w:pStyle w:val="ae"/>
        <w:numPr>
          <w:ilvl w:val="0"/>
          <w:numId w:val="15"/>
        </w:numPr>
        <w:ind w:left="0" w:firstLine="567"/>
        <w:jc w:val="both"/>
      </w:pPr>
      <w:r w:rsidRPr="002B60F3">
        <w:rPr>
          <w:b/>
        </w:rPr>
        <w:t>Условия поставки</w:t>
      </w:r>
      <w:r w:rsidRPr="002B60F3">
        <w:t>:</w:t>
      </w:r>
      <w:r w:rsidR="00590C7F" w:rsidRPr="002B60F3">
        <w:t xml:space="preserve"> </w:t>
      </w:r>
      <w:r w:rsidR="002B60F3" w:rsidRPr="002B60F3">
        <w:t xml:space="preserve">в стоимость </w:t>
      </w:r>
      <w:r w:rsidR="006C0E20">
        <w:t xml:space="preserve">Услуги </w:t>
      </w:r>
      <w:r w:rsidR="002B60F3" w:rsidRPr="002B60F3">
        <w:t xml:space="preserve"> включены все сопутствующие работы</w:t>
      </w:r>
      <w:r w:rsidR="006C0E20">
        <w:t>, товары</w:t>
      </w:r>
      <w:r w:rsidR="00FA3A52">
        <w:t xml:space="preserve"> и услуги, </w:t>
      </w:r>
      <w:r w:rsidR="002B60F3" w:rsidRPr="002B60F3">
        <w:t>а также все скидки, предлагаемые Участником.</w:t>
      </w:r>
    </w:p>
    <w:p w:rsidR="00590C7F" w:rsidRPr="002B60F3" w:rsidRDefault="00636385" w:rsidP="008D06A7">
      <w:pPr>
        <w:pStyle w:val="a7"/>
        <w:numPr>
          <w:ilvl w:val="0"/>
          <w:numId w:val="15"/>
        </w:numPr>
        <w:tabs>
          <w:tab w:val="left" w:pos="142"/>
        </w:tabs>
        <w:spacing w:after="0" w:line="240" w:lineRule="atLeast"/>
      </w:pPr>
      <w:r w:rsidRPr="006C0E20">
        <w:rPr>
          <w:b/>
          <w:sz w:val="24"/>
          <w:szCs w:val="24"/>
        </w:rPr>
        <w:t xml:space="preserve">Общие технические </w:t>
      </w:r>
      <w:r w:rsidR="00C67CB6" w:rsidRPr="006C0E20">
        <w:rPr>
          <w:b/>
          <w:sz w:val="24"/>
          <w:szCs w:val="24"/>
        </w:rPr>
        <w:t>условия</w:t>
      </w:r>
      <w:r w:rsidR="00590C7F" w:rsidRPr="006C0E20">
        <w:rPr>
          <w:sz w:val="24"/>
          <w:szCs w:val="24"/>
        </w:rPr>
        <w:t xml:space="preserve"> </w:t>
      </w:r>
      <w:r w:rsidR="006C0E20" w:rsidRPr="006C0E20">
        <w:rPr>
          <w:sz w:val="24"/>
          <w:szCs w:val="24"/>
        </w:rPr>
        <w:t>–</w:t>
      </w:r>
      <w:r w:rsidR="00590C7F" w:rsidRPr="006C0E20">
        <w:rPr>
          <w:sz w:val="24"/>
          <w:szCs w:val="24"/>
        </w:rPr>
        <w:t xml:space="preserve"> </w:t>
      </w:r>
      <w:r w:rsidR="006C0E20">
        <w:rPr>
          <w:sz w:val="24"/>
          <w:szCs w:val="24"/>
        </w:rPr>
        <w:t xml:space="preserve">работы будут выполнены </w:t>
      </w:r>
      <w:r w:rsidR="006C0E20" w:rsidRPr="006C0E20">
        <w:rPr>
          <w:sz w:val="24"/>
          <w:szCs w:val="24"/>
        </w:rPr>
        <w:t xml:space="preserve">в </w:t>
      </w:r>
      <w:r w:rsidR="006C0E20">
        <w:rPr>
          <w:sz w:val="24"/>
          <w:szCs w:val="24"/>
        </w:rPr>
        <w:t xml:space="preserve">соответствии с техническим заданием Заказчика </w:t>
      </w:r>
      <w:r w:rsidR="006C0E20" w:rsidRPr="006C0E20">
        <w:rPr>
          <w:sz w:val="24"/>
          <w:szCs w:val="24"/>
        </w:rPr>
        <w:t>на выполнение строительно-монтажных работ по  техническому  перевооружение опасного производственного объекта «Участок промывочно-рециркуляционной станции» III класса опасности (рег. № А19-08936-0001) - оснащение автоматической системой контроля предельно допустимой концентрации и нижнему концентрационному пределу загазованности рабочей зоны в стойловой части ПРС в г. Кириши в соответствии с проектом  по адресу: 188760, Ленинградская область, Киришский муниципальный район, г. Кириши, Северная промзона, шоссе Лесное, д. 7</w:t>
      </w:r>
    </w:p>
    <w:p w:rsidR="006C0E20" w:rsidRPr="006C0E20" w:rsidRDefault="00CD1612" w:rsidP="006C0E20">
      <w:pPr>
        <w:pStyle w:val="a7"/>
        <w:numPr>
          <w:ilvl w:val="0"/>
          <w:numId w:val="15"/>
        </w:numPr>
        <w:tabs>
          <w:tab w:val="left" w:pos="142"/>
        </w:tabs>
        <w:spacing w:line="240" w:lineRule="atLeast"/>
        <w:rPr>
          <w:rFonts w:eastAsia="Calibri"/>
          <w:sz w:val="24"/>
          <w:szCs w:val="24"/>
          <w:lang w:eastAsia="en-US" w:bidi="en-US"/>
        </w:rPr>
      </w:pPr>
      <w:r w:rsidRPr="002B60F3">
        <w:rPr>
          <w:b/>
          <w:sz w:val="24"/>
          <w:szCs w:val="24"/>
        </w:rPr>
        <w:t xml:space="preserve">  </w:t>
      </w:r>
      <w:r w:rsidR="006C0E20">
        <w:rPr>
          <w:b/>
          <w:sz w:val="24"/>
          <w:szCs w:val="24"/>
        </w:rPr>
        <w:t>Общие коммерческие условия -</w:t>
      </w:r>
      <w:r w:rsidR="006C0E20">
        <w:rPr>
          <w:rFonts w:eastAsia="Calibri"/>
          <w:sz w:val="24"/>
          <w:szCs w:val="24"/>
          <w:lang w:eastAsia="en-US" w:bidi="en-US"/>
        </w:rPr>
        <w:t xml:space="preserve"> </w:t>
      </w:r>
      <w:r w:rsidR="006C0E20" w:rsidRPr="006C0E20">
        <w:rPr>
          <w:rFonts w:eastAsia="Calibri"/>
          <w:sz w:val="24"/>
          <w:szCs w:val="24"/>
          <w:lang w:eastAsia="en-US" w:bidi="en-US"/>
        </w:rPr>
        <w:t>Заказчик перечисляет на расчетный счет Подрядчика аванс по Договору в размере 50% от стоимости работ в течение 5 (пяти) рабочих дней со дня подписания настоящего Договора и на основании полученного Заказчиком счета Подрядчика. После завершения работ Заказчик осуществляет окончательный расчет за все выполненные работы производится в течение 10 (Десяти) рабочих дней после подписания Заказчиком Акта выполненных работ Рабочей комиссией и Акта приемки выполненных работ по форме КС-2 при условии предоставления Подрядчиком Заказчику следующих документов:</w:t>
      </w:r>
    </w:p>
    <w:p w:rsidR="006C0E20" w:rsidRPr="006C0E20" w:rsidRDefault="006C0E20" w:rsidP="006C0E20">
      <w:pPr>
        <w:pStyle w:val="a7"/>
        <w:tabs>
          <w:tab w:val="left" w:pos="142"/>
        </w:tabs>
        <w:spacing w:line="240" w:lineRule="atLeast"/>
        <w:ind w:left="502" w:firstLine="0"/>
        <w:rPr>
          <w:rFonts w:eastAsia="Calibri"/>
          <w:sz w:val="24"/>
          <w:szCs w:val="24"/>
          <w:lang w:eastAsia="en-US" w:bidi="en-US"/>
        </w:rPr>
      </w:pPr>
      <w:r w:rsidRPr="006C0E20">
        <w:rPr>
          <w:rFonts w:eastAsia="Calibri"/>
          <w:sz w:val="24"/>
          <w:szCs w:val="24"/>
          <w:lang w:eastAsia="en-US" w:bidi="en-US"/>
        </w:rPr>
        <w:t>•</w:t>
      </w:r>
      <w:r w:rsidRPr="006C0E20">
        <w:rPr>
          <w:rFonts w:eastAsia="Calibri"/>
          <w:sz w:val="24"/>
          <w:szCs w:val="24"/>
          <w:lang w:eastAsia="en-US" w:bidi="en-US"/>
        </w:rPr>
        <w:tab/>
        <w:t xml:space="preserve">справки о стоимости выполненных работ КС-3; </w:t>
      </w:r>
    </w:p>
    <w:p w:rsidR="006C0E20" w:rsidRPr="006C0E20" w:rsidRDefault="006C0E20" w:rsidP="006C0E20">
      <w:pPr>
        <w:pStyle w:val="a7"/>
        <w:tabs>
          <w:tab w:val="left" w:pos="142"/>
        </w:tabs>
        <w:spacing w:line="240" w:lineRule="atLeast"/>
        <w:ind w:left="502" w:firstLine="0"/>
        <w:rPr>
          <w:rFonts w:eastAsia="Calibri"/>
          <w:sz w:val="24"/>
          <w:szCs w:val="24"/>
          <w:lang w:eastAsia="en-US" w:bidi="en-US"/>
        </w:rPr>
      </w:pPr>
      <w:r w:rsidRPr="006C0E20">
        <w:rPr>
          <w:rFonts w:eastAsia="Calibri"/>
          <w:sz w:val="24"/>
          <w:szCs w:val="24"/>
          <w:lang w:eastAsia="en-US" w:bidi="en-US"/>
        </w:rPr>
        <w:t>•</w:t>
      </w:r>
      <w:r w:rsidRPr="006C0E20">
        <w:rPr>
          <w:rFonts w:eastAsia="Calibri"/>
          <w:sz w:val="24"/>
          <w:szCs w:val="24"/>
          <w:lang w:eastAsia="en-US" w:bidi="en-US"/>
        </w:rPr>
        <w:tab/>
        <w:t>счета;</w:t>
      </w:r>
    </w:p>
    <w:p w:rsidR="006C0E20" w:rsidRPr="006C0E20" w:rsidRDefault="006C0E20" w:rsidP="006C0E20">
      <w:pPr>
        <w:pStyle w:val="a7"/>
        <w:tabs>
          <w:tab w:val="left" w:pos="142"/>
        </w:tabs>
        <w:spacing w:line="240" w:lineRule="atLeast"/>
        <w:ind w:left="502" w:firstLine="0"/>
        <w:rPr>
          <w:rFonts w:eastAsia="Calibri"/>
          <w:sz w:val="24"/>
          <w:szCs w:val="24"/>
          <w:lang w:eastAsia="en-US" w:bidi="en-US"/>
        </w:rPr>
      </w:pPr>
      <w:r w:rsidRPr="006C0E20">
        <w:rPr>
          <w:rFonts w:eastAsia="Calibri"/>
          <w:sz w:val="24"/>
          <w:szCs w:val="24"/>
          <w:lang w:eastAsia="en-US" w:bidi="en-US"/>
        </w:rPr>
        <w:lastRenderedPageBreak/>
        <w:t>•</w:t>
      </w:r>
      <w:r w:rsidRPr="006C0E20">
        <w:rPr>
          <w:rFonts w:eastAsia="Calibri"/>
          <w:sz w:val="24"/>
          <w:szCs w:val="24"/>
          <w:lang w:eastAsia="en-US" w:bidi="en-US"/>
        </w:rPr>
        <w:tab/>
        <w:t>исполнительной документации в печатном и электронном виде.</w:t>
      </w:r>
    </w:p>
    <w:p w:rsidR="002B60F3" w:rsidRPr="002B60F3" w:rsidRDefault="006C0E20" w:rsidP="006C0E20">
      <w:pPr>
        <w:pStyle w:val="a7"/>
        <w:tabs>
          <w:tab w:val="left" w:pos="142"/>
        </w:tabs>
        <w:spacing w:after="0" w:line="240" w:lineRule="atLeast"/>
        <w:ind w:left="502" w:firstLine="0"/>
        <w:rPr>
          <w:sz w:val="24"/>
          <w:szCs w:val="24"/>
        </w:rPr>
      </w:pPr>
      <w:r w:rsidRPr="006C0E20">
        <w:rPr>
          <w:rFonts w:eastAsia="Calibri"/>
          <w:sz w:val="24"/>
          <w:szCs w:val="24"/>
          <w:lang w:eastAsia="en-US" w:bidi="en-US"/>
        </w:rPr>
        <w:t>При ненадлежащем оформлении предусмотренных отчетных документов срок платежа продлевается на время исправления Подрядчиком соответствующего документа.. Проект договора является неотъемлемой частью настоящей Документации о закупке (Приложение №1).</w:t>
      </w:r>
    </w:p>
    <w:p w:rsidR="00E97337" w:rsidRPr="00E97337" w:rsidRDefault="00CD1612" w:rsidP="00335E14">
      <w:pPr>
        <w:pStyle w:val="a7"/>
        <w:numPr>
          <w:ilvl w:val="0"/>
          <w:numId w:val="15"/>
        </w:numPr>
        <w:tabs>
          <w:tab w:val="left" w:pos="142"/>
        </w:tabs>
        <w:spacing w:line="240" w:lineRule="atLeast"/>
        <w:rPr>
          <w:sz w:val="24"/>
          <w:szCs w:val="24"/>
        </w:rPr>
      </w:pPr>
      <w:r w:rsidRPr="002B60F3">
        <w:rPr>
          <w:b/>
          <w:sz w:val="24"/>
          <w:szCs w:val="24"/>
        </w:rPr>
        <w:t xml:space="preserve"> </w:t>
      </w:r>
      <w:r w:rsidR="00C67CB6" w:rsidRPr="002B60F3">
        <w:rPr>
          <w:b/>
          <w:sz w:val="24"/>
          <w:szCs w:val="24"/>
        </w:rPr>
        <w:t>Гарантийные обязательства</w:t>
      </w:r>
      <w:r w:rsidRPr="002B60F3">
        <w:rPr>
          <w:b/>
          <w:sz w:val="24"/>
          <w:szCs w:val="24"/>
        </w:rPr>
        <w:t>:</w:t>
      </w:r>
    </w:p>
    <w:p w:rsidR="00335E14" w:rsidRPr="00335E14" w:rsidRDefault="00335E14" w:rsidP="00335E14">
      <w:pPr>
        <w:pStyle w:val="a7"/>
        <w:tabs>
          <w:tab w:val="left" w:pos="142"/>
        </w:tabs>
        <w:spacing w:line="240" w:lineRule="atLeast"/>
        <w:ind w:left="502" w:firstLine="0"/>
        <w:rPr>
          <w:sz w:val="24"/>
          <w:szCs w:val="24"/>
        </w:rPr>
      </w:pPr>
      <w:r w:rsidRPr="00335E14">
        <w:rPr>
          <w:sz w:val="24"/>
          <w:szCs w:val="24"/>
        </w:rPr>
        <w:t>- на оборудование  24 месяца (два) года с даты изготовления заводом - изготовителем;</w:t>
      </w:r>
    </w:p>
    <w:p w:rsidR="00FA3A52" w:rsidRDefault="00335E14" w:rsidP="00335E14">
      <w:pPr>
        <w:pStyle w:val="a7"/>
        <w:tabs>
          <w:tab w:val="left" w:pos="142"/>
        </w:tabs>
        <w:spacing w:after="0" w:line="240" w:lineRule="atLeast"/>
        <w:ind w:left="502" w:firstLine="0"/>
        <w:rPr>
          <w:sz w:val="24"/>
          <w:szCs w:val="24"/>
        </w:rPr>
      </w:pPr>
      <w:r w:rsidRPr="00335E14">
        <w:rPr>
          <w:sz w:val="24"/>
          <w:szCs w:val="24"/>
        </w:rPr>
        <w:t>- на строительно-монтажные работы  36 месяцев (3 года)   с момента подписания Сторонами Акта о приёмк</w:t>
      </w:r>
      <w:r w:rsidR="00FA3A52">
        <w:rPr>
          <w:sz w:val="24"/>
          <w:szCs w:val="24"/>
        </w:rPr>
        <w:t>е выполненных работ по форме КС.</w:t>
      </w:r>
    </w:p>
    <w:p w:rsidR="00C67CB6" w:rsidRDefault="00335E14" w:rsidP="00335E14">
      <w:pPr>
        <w:pStyle w:val="a7"/>
        <w:tabs>
          <w:tab w:val="left" w:pos="142"/>
        </w:tabs>
        <w:spacing w:after="0" w:line="240" w:lineRule="atLeast"/>
        <w:ind w:left="502" w:firstLine="0"/>
        <w:rPr>
          <w:sz w:val="24"/>
          <w:szCs w:val="24"/>
        </w:rPr>
      </w:pPr>
      <w:r w:rsidRPr="00335E14">
        <w:rPr>
          <w:sz w:val="24"/>
          <w:szCs w:val="24"/>
        </w:rPr>
        <w:t>Если в течение Гарантийного срока будет обнаружен Дефект Работ, в том числе Дефект поставленных Подрядчиком конструкций, изделий, материалов, то течение Гарантийного срока прерывается на все время, на протяжении которого Объект не мог эксплуатироваться вследствие Дефекта.</w:t>
      </w:r>
    </w:p>
    <w:p w:rsidR="00E97337" w:rsidRDefault="00E97337" w:rsidP="00335E14">
      <w:pPr>
        <w:pStyle w:val="a7"/>
        <w:tabs>
          <w:tab w:val="left" w:pos="142"/>
        </w:tabs>
        <w:spacing w:after="0" w:line="240" w:lineRule="atLeast"/>
        <w:ind w:left="502" w:firstLine="0"/>
        <w:rPr>
          <w:sz w:val="24"/>
          <w:szCs w:val="24"/>
        </w:rPr>
      </w:pPr>
    </w:p>
    <w:p w:rsidR="008D06A7" w:rsidRDefault="00E97337" w:rsidP="00E97337">
      <w:pPr>
        <w:pStyle w:val="a7"/>
        <w:numPr>
          <w:ilvl w:val="0"/>
          <w:numId w:val="15"/>
        </w:numPr>
        <w:tabs>
          <w:tab w:val="left" w:pos="142"/>
        </w:tabs>
        <w:spacing w:line="240" w:lineRule="atLeast"/>
        <w:rPr>
          <w:b/>
          <w:sz w:val="24"/>
          <w:szCs w:val="24"/>
        </w:rPr>
      </w:pPr>
      <w:r w:rsidRPr="00E97337">
        <w:rPr>
          <w:b/>
          <w:sz w:val="24"/>
          <w:szCs w:val="24"/>
        </w:rPr>
        <w:t xml:space="preserve">Стоимость </w:t>
      </w:r>
      <w:r w:rsidR="00392110" w:rsidRPr="00E97337">
        <w:rPr>
          <w:b/>
          <w:sz w:val="24"/>
          <w:szCs w:val="24"/>
        </w:rPr>
        <w:t>услуги:</w:t>
      </w:r>
      <w:r w:rsidR="0039211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__________(_____________________) руб</w:t>
      </w:r>
      <w:r w:rsidR="00392110">
        <w:rPr>
          <w:b/>
          <w:sz w:val="24"/>
          <w:szCs w:val="24"/>
        </w:rPr>
        <w:t>лей ___ копеек, смета прилагается.</w:t>
      </w:r>
    </w:p>
    <w:p w:rsidR="00E97337" w:rsidRPr="002B60F3" w:rsidRDefault="00E97337" w:rsidP="00335E14">
      <w:pPr>
        <w:pStyle w:val="a7"/>
        <w:tabs>
          <w:tab w:val="left" w:pos="142"/>
        </w:tabs>
        <w:spacing w:after="0" w:line="240" w:lineRule="atLeast"/>
        <w:ind w:left="502" w:firstLine="0"/>
        <w:rPr>
          <w:sz w:val="24"/>
          <w:szCs w:val="24"/>
        </w:rPr>
      </w:pPr>
    </w:p>
    <w:p w:rsidR="00C72420" w:rsidRPr="002B60F3" w:rsidRDefault="00DE72E3" w:rsidP="00EF1176">
      <w:pPr>
        <w:tabs>
          <w:tab w:val="left" w:pos="709"/>
        </w:tabs>
        <w:autoSpaceDE w:val="0"/>
        <w:ind w:left="709" w:firstLine="709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 xml:space="preserve">Данная </w:t>
      </w:r>
      <w:r w:rsidR="002205B0" w:rsidRPr="002B60F3">
        <w:rPr>
          <w:rFonts w:cs="Times New Roman"/>
          <w:lang w:val="ru-RU"/>
        </w:rPr>
        <w:t>Заяв</w:t>
      </w:r>
      <w:r w:rsidRPr="002B60F3">
        <w:rPr>
          <w:rFonts w:cs="Times New Roman"/>
          <w:lang w:val="ru-RU"/>
        </w:rPr>
        <w:t>ка имеет статус оферты</w:t>
      </w:r>
      <w:r w:rsidR="0043329A">
        <w:rPr>
          <w:rFonts w:cs="Times New Roman"/>
          <w:lang w:val="ru-RU"/>
        </w:rPr>
        <w:t xml:space="preserve"> 14</w:t>
      </w:r>
      <w:r w:rsidR="00590622" w:rsidRPr="002B60F3">
        <w:rPr>
          <w:rFonts w:cs="Times New Roman"/>
          <w:lang w:val="ru-RU"/>
        </w:rPr>
        <w:t>0</w:t>
      </w:r>
      <w:r w:rsidRPr="002B60F3">
        <w:rPr>
          <w:rFonts w:cs="Times New Roman"/>
          <w:lang w:val="ru-RU"/>
        </w:rPr>
        <w:t xml:space="preserve">  календарных дней и действительна до «__» ___________ г. </w:t>
      </w:r>
    </w:p>
    <w:p w:rsidR="00C72420" w:rsidRPr="002B60F3" w:rsidRDefault="00C72420" w:rsidP="00EF1176">
      <w:pPr>
        <w:tabs>
          <w:tab w:val="left" w:pos="709"/>
        </w:tabs>
        <w:autoSpaceDE w:val="0"/>
        <w:ind w:left="709" w:firstLine="709"/>
        <w:rPr>
          <w:rFonts w:cs="Times New Roman"/>
          <w:lang w:val="ru-RU"/>
        </w:rPr>
      </w:pPr>
    </w:p>
    <w:p w:rsidR="00C72420" w:rsidRPr="002B60F3" w:rsidRDefault="00DE72E3" w:rsidP="00EF1176">
      <w:pPr>
        <w:tabs>
          <w:tab w:val="left" w:pos="709"/>
        </w:tabs>
        <w:autoSpaceDE w:val="0"/>
        <w:ind w:left="709" w:firstLine="709"/>
        <w:jc w:val="both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 xml:space="preserve">К настоящей </w:t>
      </w:r>
      <w:r w:rsidR="002205B0" w:rsidRPr="002B60F3">
        <w:rPr>
          <w:rFonts w:cs="Times New Roman"/>
          <w:lang w:val="ru-RU"/>
        </w:rPr>
        <w:t>Заяв</w:t>
      </w:r>
      <w:r w:rsidRPr="002B60F3">
        <w:rPr>
          <w:rFonts w:cs="Times New Roman"/>
          <w:lang w:val="ru-RU"/>
        </w:rPr>
        <w:t>ке прикладываются следующие документы, подтверждающие соответствие предлагаемых услуг установленным требованиям:</w:t>
      </w:r>
    </w:p>
    <w:p w:rsidR="00C72420" w:rsidRPr="002B60F3" w:rsidRDefault="00DE72E3" w:rsidP="00EF1176">
      <w:pPr>
        <w:widowControl/>
        <w:numPr>
          <w:ilvl w:val="0"/>
          <w:numId w:val="4"/>
        </w:numPr>
        <w:tabs>
          <w:tab w:val="left" w:pos="709"/>
        </w:tabs>
        <w:suppressAutoHyphens w:val="0"/>
        <w:ind w:left="709" w:firstLine="709"/>
        <w:jc w:val="both"/>
        <w:textAlignment w:val="auto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>Анкета, на _ л.;</w:t>
      </w:r>
    </w:p>
    <w:p w:rsidR="00C72420" w:rsidRPr="002B60F3" w:rsidRDefault="00DE72E3" w:rsidP="00EF1176">
      <w:pPr>
        <w:widowControl/>
        <w:numPr>
          <w:ilvl w:val="0"/>
          <w:numId w:val="4"/>
        </w:numPr>
        <w:tabs>
          <w:tab w:val="left" w:pos="709"/>
        </w:tabs>
        <w:suppressAutoHyphens w:val="0"/>
        <w:ind w:left="709" w:firstLine="709"/>
        <w:jc w:val="both"/>
        <w:textAlignment w:val="auto"/>
        <w:rPr>
          <w:rFonts w:cs="Times New Roman"/>
          <w:lang w:val="ru-RU"/>
        </w:rPr>
      </w:pPr>
      <w:bookmarkStart w:id="2" w:name="_Toc342498089"/>
      <w:bookmarkStart w:id="3" w:name="_Toc372897210"/>
      <w:r w:rsidRPr="002B60F3">
        <w:rPr>
          <w:rFonts w:cs="Times New Roman"/>
          <w:lang w:val="ru-RU"/>
        </w:rPr>
        <w:t>Справка о перечне и объемах выполнения аналогичных договоров</w:t>
      </w:r>
      <w:bookmarkEnd w:id="2"/>
      <w:bookmarkEnd w:id="3"/>
      <w:r w:rsidRPr="002B60F3">
        <w:rPr>
          <w:rFonts w:cs="Times New Roman"/>
          <w:lang w:val="ru-RU"/>
        </w:rPr>
        <w:t>, на _ л.;</w:t>
      </w:r>
    </w:p>
    <w:p w:rsidR="00C72420" w:rsidRPr="002B60F3" w:rsidRDefault="00782272" w:rsidP="00EF1176">
      <w:pPr>
        <w:widowControl/>
        <w:numPr>
          <w:ilvl w:val="0"/>
          <w:numId w:val="4"/>
        </w:numPr>
        <w:tabs>
          <w:tab w:val="left" w:pos="709"/>
        </w:tabs>
        <w:suppressAutoHyphens w:val="0"/>
        <w:ind w:left="709" w:firstLine="709"/>
        <w:jc w:val="both"/>
        <w:textAlignment w:val="auto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>Письмо в свободной форме о готовности подписать соглашение о конфиденциальности и проект Договора на условиях Организатора</w:t>
      </w:r>
      <w:r w:rsidR="00DE72E3" w:rsidRPr="002B60F3">
        <w:rPr>
          <w:rFonts w:cs="Times New Roman"/>
          <w:lang w:val="ru-RU"/>
        </w:rPr>
        <w:t>, на _ л.;</w:t>
      </w:r>
    </w:p>
    <w:p w:rsidR="00C72420" w:rsidRPr="002B60F3" w:rsidRDefault="00DE72E3" w:rsidP="00EF1176">
      <w:pPr>
        <w:widowControl/>
        <w:numPr>
          <w:ilvl w:val="0"/>
          <w:numId w:val="4"/>
        </w:numPr>
        <w:tabs>
          <w:tab w:val="left" w:pos="709"/>
        </w:tabs>
        <w:suppressAutoHyphens w:val="0"/>
        <w:ind w:left="709" w:firstLine="709"/>
        <w:jc w:val="both"/>
        <w:textAlignment w:val="auto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>Сертификаты соответствия Товара санитарным и гигиеническим нормам и правилам предусмотренные законодательством РФ</w:t>
      </w:r>
      <w:r w:rsidR="00782272" w:rsidRPr="002B60F3">
        <w:rPr>
          <w:rFonts w:cs="Times New Roman"/>
          <w:lang w:val="ru-RU"/>
        </w:rPr>
        <w:t xml:space="preserve"> и пр.</w:t>
      </w:r>
      <w:r w:rsidRPr="002B60F3">
        <w:rPr>
          <w:rFonts w:cs="Times New Roman"/>
          <w:lang w:val="ru-RU"/>
        </w:rPr>
        <w:t>, на _ л.;</w:t>
      </w:r>
    </w:p>
    <w:p w:rsidR="00C72420" w:rsidRPr="002B60F3" w:rsidRDefault="00782272" w:rsidP="00EF1176">
      <w:pPr>
        <w:widowControl/>
        <w:numPr>
          <w:ilvl w:val="0"/>
          <w:numId w:val="4"/>
        </w:numPr>
        <w:tabs>
          <w:tab w:val="left" w:pos="709"/>
        </w:tabs>
        <w:suppressAutoHyphens w:val="0"/>
        <w:ind w:left="709" w:firstLine="709"/>
        <w:jc w:val="both"/>
        <w:textAlignment w:val="auto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>Иные документы, которые, по мнению Участника, подтверждают его соответствие установленным требованиям в Закупочной документации в том числе отзывы, рекомендации и пр.</w:t>
      </w:r>
      <w:r w:rsidR="00DE72E3" w:rsidRPr="002B60F3">
        <w:rPr>
          <w:rFonts w:cs="Times New Roman"/>
          <w:lang w:val="ru-RU"/>
        </w:rPr>
        <w:t>, на _ л.</w:t>
      </w:r>
    </w:p>
    <w:p w:rsidR="00925D72" w:rsidRDefault="00925D72" w:rsidP="00EF1176">
      <w:pPr>
        <w:tabs>
          <w:tab w:val="left" w:pos="1440"/>
        </w:tabs>
        <w:spacing w:before="120"/>
        <w:ind w:left="709" w:firstLine="709"/>
        <w:rPr>
          <w:rFonts w:cs="Times New Roman"/>
          <w:lang w:val="ru-RU"/>
        </w:rPr>
      </w:pPr>
    </w:p>
    <w:p w:rsidR="00C72420" w:rsidRPr="002B60F3" w:rsidRDefault="00DE72E3" w:rsidP="00EF1176">
      <w:pPr>
        <w:tabs>
          <w:tab w:val="left" w:pos="1440"/>
        </w:tabs>
        <w:spacing w:before="120"/>
        <w:ind w:left="709" w:firstLine="709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t>С уважением,</w:t>
      </w:r>
    </w:p>
    <w:p w:rsidR="00C72420" w:rsidRPr="002B60F3" w:rsidRDefault="00C72420" w:rsidP="00EF1176">
      <w:pPr>
        <w:ind w:left="709" w:firstLine="709"/>
        <w:rPr>
          <w:rFonts w:cs="Times New Roman"/>
          <w:lang w:val="ru-RU"/>
        </w:rPr>
      </w:pPr>
    </w:p>
    <w:p w:rsidR="00C72420" w:rsidRPr="002B60F3" w:rsidRDefault="00DE72E3" w:rsidP="00EF1176">
      <w:pPr>
        <w:pStyle w:val="Times12"/>
        <w:ind w:left="709" w:firstLine="709"/>
        <w:rPr>
          <w:szCs w:val="24"/>
        </w:rPr>
      </w:pPr>
      <w:r w:rsidRPr="002B60F3">
        <w:rPr>
          <w:szCs w:val="24"/>
        </w:rPr>
        <w:t>____________________            ______________________________________________</w:t>
      </w:r>
    </w:p>
    <w:p w:rsidR="00C72420" w:rsidRPr="002B60F3" w:rsidRDefault="00DE72E3" w:rsidP="00EF1176">
      <w:pPr>
        <w:pStyle w:val="Times12"/>
        <w:ind w:left="709" w:firstLine="709"/>
        <w:rPr>
          <w:szCs w:val="24"/>
          <w:vertAlign w:val="superscript"/>
        </w:rPr>
      </w:pPr>
      <w:r w:rsidRPr="002B60F3">
        <w:rPr>
          <w:szCs w:val="24"/>
          <w:vertAlign w:val="superscript"/>
        </w:rPr>
        <w:t xml:space="preserve">          (подпись)                                                                 (фамилия, имя, отчество подписавшего, должность)</w:t>
      </w:r>
    </w:p>
    <w:p w:rsidR="008165D8" w:rsidRPr="002B60F3" w:rsidRDefault="00DE72E3" w:rsidP="00EF1176">
      <w:pPr>
        <w:pStyle w:val="Times12"/>
        <w:ind w:left="709" w:firstLine="709"/>
        <w:rPr>
          <w:b/>
          <w:bCs/>
          <w:szCs w:val="24"/>
          <w:vertAlign w:val="superscript"/>
        </w:rPr>
        <w:sectPr w:rsidR="008165D8" w:rsidRPr="002B60F3" w:rsidSect="00B80D58">
          <w:pgSz w:w="16837" w:h="11905" w:orient="landscape"/>
          <w:pgMar w:top="737" w:right="680" w:bottom="851" w:left="851" w:header="720" w:footer="720" w:gutter="0"/>
          <w:cols w:space="720"/>
          <w:docGrid w:linePitch="326"/>
        </w:sectPr>
      </w:pPr>
      <w:r w:rsidRPr="002B60F3">
        <w:rPr>
          <w:b/>
          <w:bCs/>
          <w:szCs w:val="24"/>
          <w:vertAlign w:val="superscript"/>
        </w:rPr>
        <w:t>М.П.</w:t>
      </w:r>
      <w:r w:rsidR="008165D8" w:rsidRPr="002B60F3">
        <w:rPr>
          <w:b/>
          <w:bCs/>
          <w:szCs w:val="24"/>
          <w:vertAlign w:val="superscript"/>
        </w:rPr>
        <w:t xml:space="preserve">   </w:t>
      </w:r>
    </w:p>
    <w:p w:rsidR="008165D8" w:rsidRPr="002B60F3" w:rsidRDefault="008165D8" w:rsidP="008165D8">
      <w:pPr>
        <w:ind w:left="5529"/>
        <w:jc w:val="right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lastRenderedPageBreak/>
        <w:t xml:space="preserve">Приложение № 1 к Заявке  </w:t>
      </w:r>
    </w:p>
    <w:p w:rsidR="008165D8" w:rsidRPr="002B60F3" w:rsidRDefault="008165D8" w:rsidP="008165D8">
      <w:pPr>
        <w:jc w:val="center"/>
        <w:rPr>
          <w:rFonts w:cs="Times New Roman"/>
          <w:b/>
          <w:lang w:val="ru-RU"/>
        </w:rPr>
      </w:pPr>
    </w:p>
    <w:p w:rsidR="007860C4" w:rsidRPr="002B60F3" w:rsidRDefault="007860C4" w:rsidP="008165D8">
      <w:pPr>
        <w:jc w:val="center"/>
        <w:rPr>
          <w:rFonts w:cs="Times New Roman"/>
          <w:b/>
          <w:lang w:val="ru-RU"/>
        </w:rPr>
      </w:pPr>
    </w:p>
    <w:p w:rsidR="00D63865" w:rsidRPr="00885D2B" w:rsidRDefault="008165D8" w:rsidP="00885D2B">
      <w:pPr>
        <w:jc w:val="center"/>
        <w:rPr>
          <w:rFonts w:cs="Times New Roman"/>
          <w:b/>
          <w:bCs/>
          <w:lang w:val="ru-RU"/>
        </w:rPr>
      </w:pPr>
      <w:bookmarkStart w:id="4" w:name="_Toc342498086"/>
      <w:bookmarkStart w:id="5" w:name="_Toc372897206"/>
      <w:bookmarkStart w:id="6" w:name="_Toc168912743"/>
      <w:r w:rsidRPr="002B60F3">
        <w:rPr>
          <w:rFonts w:cs="Times New Roman"/>
          <w:b/>
          <w:lang w:val="ru-RU"/>
        </w:rPr>
        <w:t>Анкета Участника</w:t>
      </w:r>
      <w:bookmarkEnd w:id="4"/>
      <w:bookmarkEnd w:id="5"/>
      <w:r w:rsidRPr="002B60F3">
        <w:rPr>
          <w:rFonts w:cs="Times New Roman"/>
          <w:b/>
          <w:lang w:val="ru-RU"/>
        </w:rPr>
        <w:t xml:space="preserve"> </w:t>
      </w:r>
      <w:bookmarkEnd w:id="6"/>
      <w:r w:rsidR="00D63865" w:rsidRPr="002B60F3">
        <w:rPr>
          <w:rFonts w:cs="Times New Roman"/>
          <w:b/>
          <w:bCs/>
          <w:lang w:val="ru-RU"/>
        </w:rPr>
        <w:t>однолотового</w:t>
      </w:r>
      <w:r w:rsidR="00CA7F7B" w:rsidRPr="002B60F3">
        <w:rPr>
          <w:rFonts w:cs="Times New Roman"/>
          <w:b/>
          <w:bCs/>
          <w:lang w:val="ru-RU"/>
        </w:rPr>
        <w:t xml:space="preserve"> </w:t>
      </w:r>
      <w:r w:rsidR="00D63865" w:rsidRPr="002B60F3">
        <w:rPr>
          <w:rFonts w:cs="Times New Roman"/>
          <w:b/>
          <w:bCs/>
          <w:lang w:val="ru-RU"/>
        </w:rPr>
        <w:t xml:space="preserve"> открытого запроса цен на право заключения договора </w:t>
      </w:r>
      <w:r w:rsidR="00885D2B" w:rsidRPr="00885D2B">
        <w:rPr>
          <w:rFonts w:cs="Times New Roman"/>
          <w:b/>
          <w:bCs/>
          <w:lang w:val="ru-RU"/>
        </w:rPr>
        <w:t>на выполнение строительно-монтажных работ по  техническому  перевооружение опасного производственного объекта «Учас</w:t>
      </w:r>
      <w:r w:rsidR="00885D2B">
        <w:rPr>
          <w:rFonts w:cs="Times New Roman"/>
          <w:b/>
          <w:bCs/>
          <w:lang w:val="ru-RU"/>
        </w:rPr>
        <w:t xml:space="preserve">ток промывочно-рециркуляционной </w:t>
      </w:r>
      <w:r w:rsidR="00885D2B" w:rsidRPr="00885D2B">
        <w:rPr>
          <w:rFonts w:cs="Times New Roman"/>
          <w:b/>
          <w:bCs/>
          <w:lang w:val="ru-RU"/>
        </w:rPr>
        <w:t>станции»</w:t>
      </w:r>
      <w:r w:rsidR="00885D2B">
        <w:rPr>
          <w:rFonts w:cs="Times New Roman"/>
          <w:b/>
          <w:bCs/>
          <w:lang w:val="ru-RU"/>
        </w:rPr>
        <w:t xml:space="preserve"> III класса опасности для нужд </w:t>
      </w:r>
      <w:r w:rsidR="00885D2B" w:rsidRPr="00885D2B">
        <w:rPr>
          <w:rFonts w:cs="Times New Roman"/>
          <w:b/>
          <w:bCs/>
          <w:lang w:val="ru-RU"/>
        </w:rPr>
        <w:t>ООО «Трансойл-сервис».</w:t>
      </w:r>
    </w:p>
    <w:p w:rsidR="008165D8" w:rsidRPr="002B60F3" w:rsidRDefault="008165D8" w:rsidP="008165D8">
      <w:pPr>
        <w:rPr>
          <w:rFonts w:cs="Times New Roman"/>
        </w:rPr>
      </w:pPr>
      <w:r w:rsidRPr="002B60F3">
        <w:rPr>
          <w:rFonts w:cs="Times New Roman"/>
          <w:b/>
          <w:lang w:val="ru-RU"/>
        </w:rPr>
        <w:t>Участник</w:t>
      </w:r>
      <w:r w:rsidRPr="002B60F3">
        <w:rPr>
          <w:rFonts w:cs="Times New Roman"/>
          <w:b/>
          <w:bCs/>
          <w:lang w:val="ru-RU"/>
        </w:rPr>
        <w:t xml:space="preserve"> </w:t>
      </w:r>
      <w:r w:rsidRPr="002B60F3">
        <w:rPr>
          <w:rFonts w:cs="Times New Roman"/>
          <w:lang w:val="ru-RU"/>
        </w:rPr>
        <w:t>________________________________________________________</w:t>
      </w:r>
    </w:p>
    <w:p w:rsidR="008165D8" w:rsidRPr="002B60F3" w:rsidRDefault="008165D8" w:rsidP="008165D8">
      <w:pPr>
        <w:rPr>
          <w:rFonts w:cs="Times New Roman"/>
          <w:lang w:val="ru-RU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474"/>
        <w:gridCol w:w="2436"/>
      </w:tblGrid>
      <w:tr w:rsidR="008165D8" w:rsidRPr="002B60F3" w:rsidTr="00EF1176">
        <w:trPr>
          <w:cantSplit/>
          <w:trHeight w:val="517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autoSpaceDE w:val="0"/>
              <w:jc w:val="center"/>
              <w:rPr>
                <w:rFonts w:cs="Times New Roman"/>
                <w:b/>
                <w:bCs/>
              </w:rPr>
            </w:pPr>
            <w:r w:rsidRPr="002B60F3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autoSpaceDE w:val="0"/>
              <w:ind w:firstLine="65"/>
              <w:jc w:val="center"/>
              <w:rPr>
                <w:rFonts w:cs="Times New Roman"/>
                <w:b/>
                <w:bCs/>
              </w:rPr>
            </w:pPr>
            <w:r w:rsidRPr="002B60F3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autoSpaceDE w:val="0"/>
              <w:ind w:firstLine="65"/>
              <w:jc w:val="center"/>
              <w:rPr>
                <w:rFonts w:cs="Times New Roman"/>
                <w:b/>
                <w:bCs/>
              </w:rPr>
            </w:pPr>
            <w:r w:rsidRPr="002B60F3">
              <w:rPr>
                <w:rFonts w:cs="Times New Roman"/>
                <w:b/>
                <w:bCs/>
              </w:rPr>
              <w:t>Сведения об Участнике Закупки</w:t>
            </w:r>
          </w:p>
        </w:tc>
      </w:tr>
      <w:tr w:rsidR="008165D8" w:rsidRPr="002B60F3" w:rsidTr="00EF1176">
        <w:trPr>
          <w:cantSplit/>
          <w:trHeight w:val="297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Фирменное наименование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2B60F3" w:rsidTr="00EF1176">
        <w:trPr>
          <w:cantSplit/>
          <w:trHeight w:val="259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2.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Организационно - правовая форма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E97337" w:rsidTr="00EF1176">
        <w:trPr>
          <w:cantSplit/>
          <w:trHeight w:val="1130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3.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537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4.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857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5.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2B60F3" w:rsidTr="00EF1176">
        <w:trPr>
          <w:cantSplit/>
          <w:trHeight w:val="273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6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Виды деятельности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2B60F3" w:rsidTr="00EF1176">
        <w:trPr>
          <w:cantSplit/>
          <w:trHeight w:val="264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7.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 xml:space="preserve">ИНН 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2B60F3" w:rsidTr="00EF1176">
        <w:trPr>
          <w:cantSplit/>
          <w:trHeight w:val="269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8.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Юридический адрес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2B60F3" w:rsidTr="00EF1176">
        <w:trPr>
          <w:cantSplit/>
          <w:trHeight w:val="275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9.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Почтовый адрес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2B60F3" w:rsidTr="00EF1176">
        <w:trPr>
          <w:cantSplit/>
          <w:trHeight w:val="280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10.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Фактическое местоположение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E97337" w:rsidTr="00EF1176">
        <w:trPr>
          <w:cantSplit/>
          <w:trHeight w:val="272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11.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844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12.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2B60F3" w:rsidTr="00EF1176">
        <w:trPr>
          <w:cantSplit/>
          <w:trHeight w:val="276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13.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Телефоны Участника закупки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</w:p>
        </w:tc>
      </w:tr>
      <w:tr w:rsidR="008165D8" w:rsidRPr="00E97337" w:rsidTr="00EF1176">
        <w:trPr>
          <w:cantSplit/>
          <w:trHeight w:val="293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14.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Факс Участника закупки (с указанием кода города)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398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15.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Адрес электронной почты Участника закупки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829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16.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  <w:tr w:rsidR="008165D8" w:rsidRPr="00E97337" w:rsidTr="00EF1176">
        <w:trPr>
          <w:cantSplit/>
          <w:trHeight w:val="557"/>
        </w:trPr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</w:rPr>
            </w:pPr>
            <w:r w:rsidRPr="002B60F3">
              <w:rPr>
                <w:rFonts w:cs="Times New Roman"/>
                <w:bCs/>
              </w:rPr>
              <w:t>17.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  <w:r w:rsidRPr="002B60F3">
              <w:rPr>
                <w:rFonts w:cs="Times New Roman"/>
                <w:bCs/>
                <w:lang w:val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1080"/>
              </w:tabs>
              <w:ind w:firstLine="33"/>
              <w:rPr>
                <w:rFonts w:cs="Times New Roman"/>
                <w:bCs/>
                <w:lang w:val="ru-RU"/>
              </w:rPr>
            </w:pPr>
          </w:p>
        </w:tc>
      </w:tr>
    </w:tbl>
    <w:p w:rsidR="008165D8" w:rsidRPr="002B60F3" w:rsidRDefault="008165D8" w:rsidP="008165D8">
      <w:pPr>
        <w:rPr>
          <w:rFonts w:cs="Times New Roman"/>
          <w:shd w:val="clear" w:color="auto" w:fill="00FF00"/>
          <w:lang w:val="ru-RU"/>
        </w:rPr>
      </w:pPr>
    </w:p>
    <w:p w:rsidR="008165D8" w:rsidRPr="002B60F3" w:rsidRDefault="008165D8" w:rsidP="008165D8">
      <w:pPr>
        <w:rPr>
          <w:rFonts w:cs="Times New Roman"/>
          <w:shd w:val="clear" w:color="auto" w:fill="00FF00"/>
          <w:lang w:val="ru-RU"/>
        </w:rPr>
      </w:pPr>
    </w:p>
    <w:p w:rsidR="008165D8" w:rsidRPr="002B60F3" w:rsidRDefault="008165D8" w:rsidP="008165D8">
      <w:pPr>
        <w:pStyle w:val="Times12"/>
        <w:ind w:firstLine="0"/>
        <w:rPr>
          <w:szCs w:val="24"/>
        </w:rPr>
      </w:pPr>
      <w:r w:rsidRPr="002B60F3">
        <w:rPr>
          <w:szCs w:val="24"/>
        </w:rPr>
        <w:t>_________________________                  _____________________________________________</w:t>
      </w:r>
    </w:p>
    <w:p w:rsidR="008165D8" w:rsidRPr="002B60F3" w:rsidRDefault="008165D8" w:rsidP="008165D8">
      <w:pPr>
        <w:pStyle w:val="Times12"/>
        <w:rPr>
          <w:szCs w:val="24"/>
          <w:vertAlign w:val="superscript"/>
        </w:rPr>
      </w:pPr>
      <w:r w:rsidRPr="002B60F3">
        <w:rPr>
          <w:szCs w:val="24"/>
          <w:vertAlign w:val="superscript"/>
        </w:rPr>
        <w:t xml:space="preserve">          (подпись)                                                                    (фамилия, имя, отчество подписавшего, должность)</w:t>
      </w:r>
    </w:p>
    <w:p w:rsidR="008165D8" w:rsidRPr="002B60F3" w:rsidRDefault="008165D8" w:rsidP="008165D8">
      <w:pPr>
        <w:pStyle w:val="Times12"/>
        <w:rPr>
          <w:b/>
          <w:bCs/>
          <w:szCs w:val="24"/>
          <w:vertAlign w:val="superscript"/>
        </w:rPr>
        <w:sectPr w:rsidR="008165D8" w:rsidRPr="002B60F3">
          <w:pgSz w:w="11905" w:h="16837"/>
          <w:pgMar w:top="1134" w:right="1134" w:bottom="688" w:left="1134" w:header="720" w:footer="720" w:gutter="0"/>
          <w:cols w:space="720"/>
        </w:sectPr>
      </w:pPr>
      <w:r w:rsidRPr="002B60F3">
        <w:rPr>
          <w:b/>
          <w:bCs/>
          <w:szCs w:val="24"/>
          <w:vertAlign w:val="superscript"/>
        </w:rPr>
        <w:t>М.П.</w:t>
      </w:r>
    </w:p>
    <w:p w:rsidR="008165D8" w:rsidRPr="002B60F3" w:rsidRDefault="008165D8" w:rsidP="008165D8">
      <w:pPr>
        <w:ind w:left="5529"/>
        <w:jc w:val="right"/>
        <w:rPr>
          <w:rFonts w:cs="Times New Roman"/>
          <w:lang w:val="ru-RU"/>
        </w:rPr>
      </w:pPr>
      <w:r w:rsidRPr="002B60F3">
        <w:rPr>
          <w:rFonts w:cs="Times New Roman"/>
          <w:lang w:val="ru-RU"/>
        </w:rPr>
        <w:lastRenderedPageBreak/>
        <w:t xml:space="preserve">Приложение № 2 к Заявке  </w:t>
      </w:r>
    </w:p>
    <w:p w:rsidR="008165D8" w:rsidRPr="002B60F3" w:rsidRDefault="008165D8" w:rsidP="008165D8">
      <w:pPr>
        <w:pStyle w:val="Times12"/>
        <w:rPr>
          <w:b/>
          <w:bCs/>
          <w:szCs w:val="24"/>
          <w:vertAlign w:val="superscript"/>
        </w:rPr>
      </w:pPr>
    </w:p>
    <w:p w:rsidR="008165D8" w:rsidRPr="002B60F3" w:rsidRDefault="008165D8" w:rsidP="008165D8">
      <w:pPr>
        <w:jc w:val="center"/>
        <w:rPr>
          <w:rFonts w:cs="Times New Roman"/>
          <w:b/>
          <w:lang w:val="ru-RU"/>
        </w:rPr>
      </w:pPr>
      <w:r w:rsidRPr="002B60F3">
        <w:rPr>
          <w:rFonts w:cs="Times New Roman"/>
          <w:b/>
          <w:lang w:val="ru-RU"/>
        </w:rPr>
        <w:t xml:space="preserve">Справка о перечне и объемах выполнения аналогичных договоров </w:t>
      </w:r>
    </w:p>
    <w:p w:rsidR="008165D8" w:rsidRPr="00885D2B" w:rsidRDefault="008165D8" w:rsidP="00885D2B">
      <w:pPr>
        <w:jc w:val="center"/>
        <w:rPr>
          <w:rFonts w:cs="Times New Roman"/>
          <w:b/>
          <w:bCs/>
          <w:lang w:val="ru-RU"/>
        </w:rPr>
      </w:pPr>
      <w:r w:rsidRPr="002B60F3">
        <w:rPr>
          <w:rFonts w:cs="Times New Roman"/>
          <w:b/>
          <w:lang w:val="ru-RU"/>
        </w:rPr>
        <w:t xml:space="preserve">Участником </w:t>
      </w:r>
      <w:r w:rsidR="00D63865" w:rsidRPr="002B60F3">
        <w:rPr>
          <w:rFonts w:cs="Times New Roman"/>
          <w:b/>
          <w:bCs/>
          <w:lang w:val="ru-RU"/>
        </w:rPr>
        <w:t>однолотового открытого</w:t>
      </w:r>
      <w:r w:rsidR="00CA7F7B" w:rsidRPr="002B60F3">
        <w:rPr>
          <w:rFonts w:cs="Times New Roman"/>
          <w:b/>
          <w:bCs/>
          <w:lang w:val="ru-RU"/>
        </w:rPr>
        <w:t xml:space="preserve"> </w:t>
      </w:r>
      <w:r w:rsidR="00D63865" w:rsidRPr="002B60F3">
        <w:rPr>
          <w:rFonts w:cs="Times New Roman"/>
          <w:b/>
          <w:bCs/>
          <w:lang w:val="ru-RU"/>
        </w:rPr>
        <w:t xml:space="preserve"> запроса цен на право заключения договора </w:t>
      </w:r>
      <w:r w:rsidR="00885D2B" w:rsidRPr="00885D2B">
        <w:rPr>
          <w:rFonts w:cs="Times New Roman"/>
          <w:b/>
          <w:bCs/>
          <w:lang w:val="ru-RU"/>
        </w:rPr>
        <w:t>на выполнение строительно-монтажных работ по  техническому  перевооружение опасного производственного объекта «Участок промывочн</w:t>
      </w:r>
      <w:r w:rsidR="00885D2B">
        <w:rPr>
          <w:rFonts w:cs="Times New Roman"/>
          <w:b/>
          <w:bCs/>
          <w:lang w:val="ru-RU"/>
        </w:rPr>
        <w:t xml:space="preserve">о-рециркуляционной станции» III класса опасности для нужд  </w:t>
      </w:r>
      <w:r w:rsidR="00885D2B" w:rsidRPr="00885D2B">
        <w:rPr>
          <w:rFonts w:cs="Times New Roman"/>
          <w:b/>
          <w:bCs/>
          <w:lang w:val="ru-RU"/>
        </w:rPr>
        <w:t>ООО «Трансойл-сервис».</w:t>
      </w:r>
    </w:p>
    <w:p w:rsidR="008165D8" w:rsidRPr="002B60F3" w:rsidRDefault="008165D8" w:rsidP="008165D8">
      <w:pPr>
        <w:jc w:val="center"/>
        <w:rPr>
          <w:rFonts w:cs="Times New Roman"/>
          <w:b/>
          <w:bCs/>
          <w:vertAlign w:val="superscript"/>
          <w:lang w:val="ru-RU"/>
        </w:rPr>
      </w:pPr>
    </w:p>
    <w:p w:rsidR="008165D8" w:rsidRPr="002B60F3" w:rsidRDefault="008165D8" w:rsidP="008165D8">
      <w:pPr>
        <w:jc w:val="center"/>
        <w:rPr>
          <w:rFonts w:cs="Times New Roman"/>
          <w:b/>
          <w:lang w:val="ru-RU"/>
        </w:rPr>
      </w:pPr>
    </w:p>
    <w:p w:rsidR="008165D8" w:rsidRPr="002B60F3" w:rsidRDefault="008165D8" w:rsidP="008165D8">
      <w:pPr>
        <w:rPr>
          <w:rFonts w:cs="Times New Roman"/>
        </w:rPr>
      </w:pPr>
      <w:r w:rsidRPr="002B60F3">
        <w:rPr>
          <w:rFonts w:cs="Times New Roman"/>
          <w:b/>
          <w:lang w:val="ru-RU"/>
        </w:rPr>
        <w:t>Участник</w:t>
      </w:r>
      <w:r w:rsidRPr="002B60F3">
        <w:rPr>
          <w:rFonts w:cs="Times New Roman"/>
          <w:b/>
          <w:bCs/>
          <w:lang w:val="ru-RU"/>
        </w:rPr>
        <w:t xml:space="preserve"> </w:t>
      </w:r>
      <w:r w:rsidRPr="002B60F3">
        <w:rPr>
          <w:rFonts w:cs="Times New Roman"/>
          <w:lang w:val="ru-RU"/>
        </w:rPr>
        <w:t>________________________________________________________</w:t>
      </w:r>
    </w:p>
    <w:p w:rsidR="008165D8" w:rsidRPr="002B60F3" w:rsidRDefault="008165D8" w:rsidP="008165D8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1275"/>
        <w:gridCol w:w="1560"/>
      </w:tblGrid>
      <w:tr w:rsidR="008165D8" w:rsidRPr="00E97337" w:rsidTr="00714D9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E50930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№</w:t>
            </w:r>
          </w:p>
          <w:p w:rsidR="008165D8" w:rsidRPr="002B60F3" w:rsidRDefault="008165D8" w:rsidP="00E50930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Описание договора (объем и состав, описание основных условий договора)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5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Сумма договора в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2B60F3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8165D8" w:rsidRPr="002B60F3" w:rsidTr="00714D90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792"/>
              </w:tabs>
              <w:ind w:left="-288" w:firstLine="108"/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</w:p>
        </w:tc>
      </w:tr>
      <w:tr w:rsidR="008165D8" w:rsidRPr="002B60F3" w:rsidTr="00714D90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792"/>
              </w:tabs>
              <w:ind w:left="-288" w:firstLine="108"/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2…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</w:p>
        </w:tc>
      </w:tr>
      <w:tr w:rsidR="008165D8" w:rsidRPr="002B60F3" w:rsidTr="00714D90">
        <w:trPr>
          <w:cantSplit/>
          <w:trHeight w:val="227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D06A7" w:rsidP="00E50930">
            <w:pPr>
              <w:pStyle w:val="a6"/>
              <w:spacing w:before="0" w:after="0"/>
            </w:pPr>
            <w:r>
              <w:rPr>
                <w:b/>
              </w:rPr>
              <w:t>ИТОГО за 2016</w:t>
            </w:r>
            <w:r w:rsidR="008165D8" w:rsidRPr="002B60F3">
              <w:rPr>
                <w:b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  <w:r w:rsidRPr="002B60F3">
              <w:rPr>
                <w:b/>
              </w:rPr>
              <w:t>Х</w:t>
            </w:r>
          </w:p>
        </w:tc>
      </w:tr>
      <w:tr w:rsidR="008165D8" w:rsidRPr="002B60F3" w:rsidTr="00714D90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792"/>
              </w:tabs>
              <w:ind w:left="-288" w:firstLine="108"/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</w:p>
        </w:tc>
      </w:tr>
      <w:tr w:rsidR="008165D8" w:rsidRPr="002B60F3" w:rsidTr="00714D90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tabs>
                <w:tab w:val="left" w:pos="792"/>
              </w:tabs>
              <w:ind w:left="-288" w:firstLine="108"/>
              <w:jc w:val="center"/>
              <w:rPr>
                <w:rFonts w:cs="Times New Roman"/>
              </w:rPr>
            </w:pPr>
            <w:r w:rsidRPr="002B60F3">
              <w:rPr>
                <w:rFonts w:cs="Times New Roman"/>
              </w:rPr>
              <w:t>2…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</w:p>
        </w:tc>
      </w:tr>
      <w:tr w:rsidR="008165D8" w:rsidRPr="002B60F3" w:rsidTr="00714D90">
        <w:trPr>
          <w:cantSplit/>
          <w:trHeight w:val="227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D06A7" w:rsidP="00E50930">
            <w:pPr>
              <w:pStyle w:val="a6"/>
              <w:spacing w:before="0" w:after="0"/>
            </w:pPr>
            <w:r>
              <w:rPr>
                <w:b/>
              </w:rPr>
              <w:t>ИТОГО за 2017</w:t>
            </w:r>
            <w:r w:rsidR="008165D8" w:rsidRPr="002B60F3">
              <w:rPr>
                <w:b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  <w:r w:rsidRPr="002B60F3">
              <w:rPr>
                <w:b/>
              </w:rPr>
              <w:t>Х</w:t>
            </w:r>
          </w:p>
        </w:tc>
      </w:tr>
      <w:tr w:rsidR="008165D8" w:rsidRPr="002B60F3" w:rsidTr="00714D90">
        <w:trPr>
          <w:cantSplit/>
          <w:trHeight w:val="227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ind w:left="0"/>
            </w:pPr>
            <w:r w:rsidRPr="002B60F3">
              <w:rPr>
                <w:b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D8" w:rsidRPr="002B60F3" w:rsidRDefault="008165D8" w:rsidP="008D06A7">
            <w:pPr>
              <w:pStyle w:val="a6"/>
              <w:spacing w:before="0" w:after="0"/>
              <w:jc w:val="center"/>
            </w:pPr>
            <w:r w:rsidRPr="002B60F3">
              <w:rPr>
                <w:b/>
              </w:rPr>
              <w:t>Х</w:t>
            </w:r>
          </w:p>
        </w:tc>
      </w:tr>
    </w:tbl>
    <w:p w:rsidR="008165D8" w:rsidRPr="002B60F3" w:rsidRDefault="008165D8" w:rsidP="008165D8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5D8" w:rsidRPr="002B60F3" w:rsidRDefault="008165D8" w:rsidP="008165D8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5D8" w:rsidRPr="002B60F3" w:rsidRDefault="008165D8" w:rsidP="008165D8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0F3">
        <w:rPr>
          <w:rFonts w:ascii="Times New Roman" w:hAnsi="Times New Roman" w:cs="Times New Roman"/>
          <w:sz w:val="24"/>
          <w:szCs w:val="24"/>
        </w:rPr>
        <w:t>Организатор рекомендует Участнику приложить оригиналы или копии отзывов об их работе, представленные контрагентами.</w:t>
      </w:r>
    </w:p>
    <w:p w:rsidR="008165D8" w:rsidRPr="002B60F3" w:rsidRDefault="008165D8" w:rsidP="008165D8">
      <w:pPr>
        <w:rPr>
          <w:rFonts w:cs="Times New Roman"/>
          <w:shd w:val="clear" w:color="auto" w:fill="00FF00"/>
          <w:lang w:val="ru-RU"/>
        </w:rPr>
      </w:pPr>
    </w:p>
    <w:p w:rsidR="008165D8" w:rsidRPr="002B60F3" w:rsidRDefault="008165D8" w:rsidP="008165D8">
      <w:pPr>
        <w:rPr>
          <w:rFonts w:cs="Times New Roman"/>
          <w:shd w:val="clear" w:color="auto" w:fill="00FF00"/>
          <w:lang w:val="ru-RU"/>
        </w:rPr>
      </w:pPr>
    </w:p>
    <w:p w:rsidR="008165D8" w:rsidRPr="002B60F3" w:rsidRDefault="008165D8" w:rsidP="008165D8">
      <w:pPr>
        <w:pStyle w:val="Times12"/>
        <w:ind w:firstLine="0"/>
        <w:rPr>
          <w:szCs w:val="24"/>
        </w:rPr>
      </w:pPr>
      <w:r w:rsidRPr="002B60F3">
        <w:rPr>
          <w:szCs w:val="24"/>
        </w:rPr>
        <w:t>_________________________            ______________________________________________</w:t>
      </w:r>
    </w:p>
    <w:p w:rsidR="008165D8" w:rsidRPr="002B60F3" w:rsidRDefault="008165D8" w:rsidP="008165D8">
      <w:pPr>
        <w:pStyle w:val="Times12"/>
        <w:rPr>
          <w:szCs w:val="24"/>
          <w:vertAlign w:val="superscript"/>
        </w:rPr>
      </w:pPr>
      <w:r w:rsidRPr="002B60F3">
        <w:rPr>
          <w:szCs w:val="24"/>
          <w:vertAlign w:val="superscript"/>
        </w:rPr>
        <w:t xml:space="preserve">          (подпись)                                                                 (фамилия, имя, отчество подписавшего, должность)</w:t>
      </w:r>
    </w:p>
    <w:p w:rsidR="008165D8" w:rsidRPr="002B60F3" w:rsidRDefault="008165D8" w:rsidP="008165D8">
      <w:pPr>
        <w:pStyle w:val="Times12"/>
        <w:rPr>
          <w:b/>
          <w:bCs/>
          <w:szCs w:val="24"/>
          <w:vertAlign w:val="superscript"/>
        </w:rPr>
      </w:pPr>
      <w:r w:rsidRPr="002B60F3">
        <w:rPr>
          <w:b/>
          <w:bCs/>
          <w:szCs w:val="24"/>
          <w:vertAlign w:val="superscript"/>
        </w:rPr>
        <w:t>М.П.</w:t>
      </w:r>
    </w:p>
    <w:p w:rsidR="008165D8" w:rsidRPr="002B60F3" w:rsidRDefault="008165D8" w:rsidP="008165D8">
      <w:pPr>
        <w:pStyle w:val="Times12"/>
        <w:tabs>
          <w:tab w:val="left" w:pos="3822"/>
        </w:tabs>
        <w:ind w:firstLine="0"/>
        <w:rPr>
          <w:szCs w:val="24"/>
        </w:rPr>
      </w:pPr>
      <w:r w:rsidRPr="002B60F3">
        <w:rPr>
          <w:i/>
          <w:szCs w:val="24"/>
        </w:rPr>
        <w:tab/>
      </w:r>
    </w:p>
    <w:p w:rsidR="00C72420" w:rsidRPr="00A53C45" w:rsidRDefault="00C72420" w:rsidP="00700E18">
      <w:pPr>
        <w:pStyle w:val="Times12"/>
        <w:ind w:left="1418" w:hanging="698"/>
      </w:pPr>
    </w:p>
    <w:sectPr w:rsidR="00C72420" w:rsidRPr="00A53C45"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8D" w:rsidRDefault="00FD7E8D">
      <w:r>
        <w:separator/>
      </w:r>
    </w:p>
  </w:endnote>
  <w:endnote w:type="continuationSeparator" w:id="0">
    <w:p w:rsidR="00FD7E8D" w:rsidRDefault="00F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8D" w:rsidRDefault="00FD7E8D">
      <w:r>
        <w:separator/>
      </w:r>
    </w:p>
  </w:footnote>
  <w:footnote w:type="continuationSeparator" w:id="0">
    <w:p w:rsidR="00FD7E8D" w:rsidRDefault="00FD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D55AF5"/>
    <w:multiLevelType w:val="hybridMultilevel"/>
    <w:tmpl w:val="04D474F8"/>
    <w:lvl w:ilvl="0" w:tplc="4976A9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57393"/>
    <w:multiLevelType w:val="multilevel"/>
    <w:tmpl w:val="9F16BB06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516AC6"/>
    <w:multiLevelType w:val="hybridMultilevel"/>
    <w:tmpl w:val="D8C6D4B4"/>
    <w:lvl w:ilvl="0" w:tplc="C2D02E2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>
    <w:nsid w:val="5FD07AA1"/>
    <w:multiLevelType w:val="multilevel"/>
    <w:tmpl w:val="F4945D0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2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4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8"/>
  </w:num>
  <w:num w:numId="5">
    <w:abstractNumId w:val="24"/>
  </w:num>
  <w:num w:numId="6">
    <w:abstractNumId w:val="5"/>
  </w:num>
  <w:num w:numId="7">
    <w:abstractNumId w:val="11"/>
  </w:num>
  <w:num w:numId="8">
    <w:abstractNumId w:val="2"/>
  </w:num>
  <w:num w:numId="9">
    <w:abstractNumId w:val="19"/>
  </w:num>
  <w:num w:numId="10">
    <w:abstractNumId w:val="4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9"/>
  </w:num>
  <w:num w:numId="18">
    <w:abstractNumId w:val="22"/>
  </w:num>
  <w:num w:numId="19">
    <w:abstractNumId w:val="3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0"/>
    <w:rsid w:val="00016F60"/>
    <w:rsid w:val="0001743B"/>
    <w:rsid w:val="00030FC3"/>
    <w:rsid w:val="00032890"/>
    <w:rsid w:val="00034542"/>
    <w:rsid w:val="00060811"/>
    <w:rsid w:val="00061150"/>
    <w:rsid w:val="00065688"/>
    <w:rsid w:val="00073EF6"/>
    <w:rsid w:val="00076DC2"/>
    <w:rsid w:val="0007766C"/>
    <w:rsid w:val="000777E8"/>
    <w:rsid w:val="000852E4"/>
    <w:rsid w:val="00087573"/>
    <w:rsid w:val="00094C6D"/>
    <w:rsid w:val="00096C6F"/>
    <w:rsid w:val="000A61B0"/>
    <w:rsid w:val="000C5305"/>
    <w:rsid w:val="000D7606"/>
    <w:rsid w:val="000E0FF9"/>
    <w:rsid w:val="000E208D"/>
    <w:rsid w:val="000F1031"/>
    <w:rsid w:val="000F45FB"/>
    <w:rsid w:val="000F74A0"/>
    <w:rsid w:val="001004FD"/>
    <w:rsid w:val="00117BED"/>
    <w:rsid w:val="00127FB5"/>
    <w:rsid w:val="00130DB1"/>
    <w:rsid w:val="00140DE2"/>
    <w:rsid w:val="00144F0E"/>
    <w:rsid w:val="001467D8"/>
    <w:rsid w:val="00160482"/>
    <w:rsid w:val="00171DC5"/>
    <w:rsid w:val="0017498C"/>
    <w:rsid w:val="00174E8B"/>
    <w:rsid w:val="00177139"/>
    <w:rsid w:val="00184C1C"/>
    <w:rsid w:val="00186BC1"/>
    <w:rsid w:val="0019195C"/>
    <w:rsid w:val="001A2B67"/>
    <w:rsid w:val="001A4D46"/>
    <w:rsid w:val="001B1172"/>
    <w:rsid w:val="001C153B"/>
    <w:rsid w:val="001E1A6A"/>
    <w:rsid w:val="001E4F75"/>
    <w:rsid w:val="001F5D50"/>
    <w:rsid w:val="002125E2"/>
    <w:rsid w:val="00212B54"/>
    <w:rsid w:val="002205B0"/>
    <w:rsid w:val="0022061C"/>
    <w:rsid w:val="00226A71"/>
    <w:rsid w:val="00227821"/>
    <w:rsid w:val="00235929"/>
    <w:rsid w:val="002445A6"/>
    <w:rsid w:val="002511E3"/>
    <w:rsid w:val="002540BF"/>
    <w:rsid w:val="002617C6"/>
    <w:rsid w:val="00280F68"/>
    <w:rsid w:val="00285117"/>
    <w:rsid w:val="002A3806"/>
    <w:rsid w:val="002B60F3"/>
    <w:rsid w:val="002D1FF8"/>
    <w:rsid w:val="002D43CC"/>
    <w:rsid w:val="002D799C"/>
    <w:rsid w:val="002E20B8"/>
    <w:rsid w:val="002F7B16"/>
    <w:rsid w:val="00302FD3"/>
    <w:rsid w:val="0032180C"/>
    <w:rsid w:val="00324229"/>
    <w:rsid w:val="00325551"/>
    <w:rsid w:val="00332BB3"/>
    <w:rsid w:val="00333C06"/>
    <w:rsid w:val="00335E14"/>
    <w:rsid w:val="00342BAC"/>
    <w:rsid w:val="00346965"/>
    <w:rsid w:val="00346AF4"/>
    <w:rsid w:val="003559CC"/>
    <w:rsid w:val="00357FAA"/>
    <w:rsid w:val="003601D2"/>
    <w:rsid w:val="00375062"/>
    <w:rsid w:val="00384F40"/>
    <w:rsid w:val="00385A9A"/>
    <w:rsid w:val="00386547"/>
    <w:rsid w:val="0038700F"/>
    <w:rsid w:val="00392110"/>
    <w:rsid w:val="00397DF4"/>
    <w:rsid w:val="003A0F7A"/>
    <w:rsid w:val="003A6C77"/>
    <w:rsid w:val="003C6F51"/>
    <w:rsid w:val="003D0DBB"/>
    <w:rsid w:val="003D33A4"/>
    <w:rsid w:val="003D3CFA"/>
    <w:rsid w:val="003F442C"/>
    <w:rsid w:val="003F65A9"/>
    <w:rsid w:val="00404110"/>
    <w:rsid w:val="00407831"/>
    <w:rsid w:val="0041132A"/>
    <w:rsid w:val="004157AE"/>
    <w:rsid w:val="00421D03"/>
    <w:rsid w:val="00427B60"/>
    <w:rsid w:val="0043329A"/>
    <w:rsid w:val="004340A6"/>
    <w:rsid w:val="0044028B"/>
    <w:rsid w:val="00444111"/>
    <w:rsid w:val="00446591"/>
    <w:rsid w:val="0044670A"/>
    <w:rsid w:val="00451C67"/>
    <w:rsid w:val="00454A45"/>
    <w:rsid w:val="0045705C"/>
    <w:rsid w:val="00471DBD"/>
    <w:rsid w:val="00473203"/>
    <w:rsid w:val="004747AA"/>
    <w:rsid w:val="0048207E"/>
    <w:rsid w:val="00482C9A"/>
    <w:rsid w:val="004837BB"/>
    <w:rsid w:val="00493596"/>
    <w:rsid w:val="004A66CE"/>
    <w:rsid w:val="004B104D"/>
    <w:rsid w:val="004B6A31"/>
    <w:rsid w:val="004C55DA"/>
    <w:rsid w:val="004D2465"/>
    <w:rsid w:val="004E162E"/>
    <w:rsid w:val="004F0996"/>
    <w:rsid w:val="004F3555"/>
    <w:rsid w:val="00500F3A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5FDF"/>
    <w:rsid w:val="0055625D"/>
    <w:rsid w:val="00557910"/>
    <w:rsid w:val="0056219F"/>
    <w:rsid w:val="00565CCC"/>
    <w:rsid w:val="005666D0"/>
    <w:rsid w:val="00574105"/>
    <w:rsid w:val="00577EE0"/>
    <w:rsid w:val="00590622"/>
    <w:rsid w:val="00590C7F"/>
    <w:rsid w:val="005A47A2"/>
    <w:rsid w:val="005A4DD1"/>
    <w:rsid w:val="005B2B65"/>
    <w:rsid w:val="005C2FFF"/>
    <w:rsid w:val="005C39F7"/>
    <w:rsid w:val="005C5359"/>
    <w:rsid w:val="005E1ADA"/>
    <w:rsid w:val="005E1BF4"/>
    <w:rsid w:val="005E6922"/>
    <w:rsid w:val="00606D0E"/>
    <w:rsid w:val="00613B16"/>
    <w:rsid w:val="00630665"/>
    <w:rsid w:val="00636385"/>
    <w:rsid w:val="006365A3"/>
    <w:rsid w:val="00641C09"/>
    <w:rsid w:val="0065082B"/>
    <w:rsid w:val="00654173"/>
    <w:rsid w:val="00654306"/>
    <w:rsid w:val="00665021"/>
    <w:rsid w:val="00666FE2"/>
    <w:rsid w:val="006760AB"/>
    <w:rsid w:val="00677DF4"/>
    <w:rsid w:val="00683D9A"/>
    <w:rsid w:val="006971AA"/>
    <w:rsid w:val="006A5772"/>
    <w:rsid w:val="006A60ED"/>
    <w:rsid w:val="006B0B4A"/>
    <w:rsid w:val="006B630F"/>
    <w:rsid w:val="006B707F"/>
    <w:rsid w:val="006C0E20"/>
    <w:rsid w:val="006C45B3"/>
    <w:rsid w:val="006C69AB"/>
    <w:rsid w:val="006D0A24"/>
    <w:rsid w:val="006D5EE5"/>
    <w:rsid w:val="006D799A"/>
    <w:rsid w:val="006E0413"/>
    <w:rsid w:val="006E4100"/>
    <w:rsid w:val="00700E18"/>
    <w:rsid w:val="00714D90"/>
    <w:rsid w:val="007276DA"/>
    <w:rsid w:val="00737683"/>
    <w:rsid w:val="00740793"/>
    <w:rsid w:val="007413D6"/>
    <w:rsid w:val="00745DA6"/>
    <w:rsid w:val="00764779"/>
    <w:rsid w:val="00772686"/>
    <w:rsid w:val="00782272"/>
    <w:rsid w:val="00783154"/>
    <w:rsid w:val="007860C4"/>
    <w:rsid w:val="00792D3E"/>
    <w:rsid w:val="00797D66"/>
    <w:rsid w:val="007B2412"/>
    <w:rsid w:val="007C12E9"/>
    <w:rsid w:val="007D2302"/>
    <w:rsid w:val="007D379C"/>
    <w:rsid w:val="007D7ED4"/>
    <w:rsid w:val="007E091D"/>
    <w:rsid w:val="007E7897"/>
    <w:rsid w:val="00801B51"/>
    <w:rsid w:val="00805153"/>
    <w:rsid w:val="008133AE"/>
    <w:rsid w:val="008165D8"/>
    <w:rsid w:val="00820FF6"/>
    <w:rsid w:val="008724F3"/>
    <w:rsid w:val="00874284"/>
    <w:rsid w:val="00876BB4"/>
    <w:rsid w:val="00885D2B"/>
    <w:rsid w:val="008B3C55"/>
    <w:rsid w:val="008C7439"/>
    <w:rsid w:val="008D06A7"/>
    <w:rsid w:val="008D44A0"/>
    <w:rsid w:val="008E0918"/>
    <w:rsid w:val="008E2BCC"/>
    <w:rsid w:val="008F1A26"/>
    <w:rsid w:val="008F3E6F"/>
    <w:rsid w:val="008F638D"/>
    <w:rsid w:val="009009E0"/>
    <w:rsid w:val="009106B6"/>
    <w:rsid w:val="009173DA"/>
    <w:rsid w:val="00925D72"/>
    <w:rsid w:val="00932B71"/>
    <w:rsid w:val="00932F35"/>
    <w:rsid w:val="009415ED"/>
    <w:rsid w:val="009436DB"/>
    <w:rsid w:val="00945196"/>
    <w:rsid w:val="0095100B"/>
    <w:rsid w:val="00953DF0"/>
    <w:rsid w:val="0096643C"/>
    <w:rsid w:val="00986A6A"/>
    <w:rsid w:val="00991220"/>
    <w:rsid w:val="00992B86"/>
    <w:rsid w:val="009A5EC6"/>
    <w:rsid w:val="009A6522"/>
    <w:rsid w:val="009A7E51"/>
    <w:rsid w:val="009B24FD"/>
    <w:rsid w:val="009B35B9"/>
    <w:rsid w:val="009B3E1C"/>
    <w:rsid w:val="009B63AC"/>
    <w:rsid w:val="009D04C9"/>
    <w:rsid w:val="009D40E8"/>
    <w:rsid w:val="009E5E1F"/>
    <w:rsid w:val="009F25E1"/>
    <w:rsid w:val="009F5416"/>
    <w:rsid w:val="00A01497"/>
    <w:rsid w:val="00A02887"/>
    <w:rsid w:val="00A130A3"/>
    <w:rsid w:val="00A130E7"/>
    <w:rsid w:val="00A16C89"/>
    <w:rsid w:val="00A30194"/>
    <w:rsid w:val="00A34A0C"/>
    <w:rsid w:val="00A46D5C"/>
    <w:rsid w:val="00A50B35"/>
    <w:rsid w:val="00A51D72"/>
    <w:rsid w:val="00A53C45"/>
    <w:rsid w:val="00A60A09"/>
    <w:rsid w:val="00A61A30"/>
    <w:rsid w:val="00A65F77"/>
    <w:rsid w:val="00A71EF3"/>
    <w:rsid w:val="00A7617B"/>
    <w:rsid w:val="00A8046C"/>
    <w:rsid w:val="00A852BA"/>
    <w:rsid w:val="00A901ED"/>
    <w:rsid w:val="00A92114"/>
    <w:rsid w:val="00A959EA"/>
    <w:rsid w:val="00A95A49"/>
    <w:rsid w:val="00AA06E4"/>
    <w:rsid w:val="00AA75B3"/>
    <w:rsid w:val="00AB1633"/>
    <w:rsid w:val="00AB7030"/>
    <w:rsid w:val="00AC639E"/>
    <w:rsid w:val="00AD0A58"/>
    <w:rsid w:val="00AD0F29"/>
    <w:rsid w:val="00AD1DA7"/>
    <w:rsid w:val="00AD4E9B"/>
    <w:rsid w:val="00AE0D7D"/>
    <w:rsid w:val="00AE20C1"/>
    <w:rsid w:val="00AE33B0"/>
    <w:rsid w:val="00AF45DB"/>
    <w:rsid w:val="00AF4CA6"/>
    <w:rsid w:val="00AF6AB2"/>
    <w:rsid w:val="00B128C3"/>
    <w:rsid w:val="00B15039"/>
    <w:rsid w:val="00B21260"/>
    <w:rsid w:val="00B31F9D"/>
    <w:rsid w:val="00B34855"/>
    <w:rsid w:val="00B37F8D"/>
    <w:rsid w:val="00B57D8A"/>
    <w:rsid w:val="00B62B8C"/>
    <w:rsid w:val="00B63F9F"/>
    <w:rsid w:val="00B80D58"/>
    <w:rsid w:val="00B8505D"/>
    <w:rsid w:val="00B91611"/>
    <w:rsid w:val="00B9187F"/>
    <w:rsid w:val="00B923B6"/>
    <w:rsid w:val="00BA1941"/>
    <w:rsid w:val="00BB1953"/>
    <w:rsid w:val="00BB4F54"/>
    <w:rsid w:val="00BB4FF8"/>
    <w:rsid w:val="00BC00C8"/>
    <w:rsid w:val="00BC3D3C"/>
    <w:rsid w:val="00BC47F4"/>
    <w:rsid w:val="00BC6C7D"/>
    <w:rsid w:val="00BD1E33"/>
    <w:rsid w:val="00BD2B0A"/>
    <w:rsid w:val="00BD604F"/>
    <w:rsid w:val="00BD7F2C"/>
    <w:rsid w:val="00BE315B"/>
    <w:rsid w:val="00BE3F54"/>
    <w:rsid w:val="00BF132E"/>
    <w:rsid w:val="00BF550D"/>
    <w:rsid w:val="00C06519"/>
    <w:rsid w:val="00C07BDC"/>
    <w:rsid w:val="00C109F7"/>
    <w:rsid w:val="00C15905"/>
    <w:rsid w:val="00C20343"/>
    <w:rsid w:val="00C2659B"/>
    <w:rsid w:val="00C31C5A"/>
    <w:rsid w:val="00C370DA"/>
    <w:rsid w:val="00C53DC6"/>
    <w:rsid w:val="00C5541D"/>
    <w:rsid w:val="00C56347"/>
    <w:rsid w:val="00C67CB6"/>
    <w:rsid w:val="00C72420"/>
    <w:rsid w:val="00C73669"/>
    <w:rsid w:val="00C7667C"/>
    <w:rsid w:val="00C80538"/>
    <w:rsid w:val="00C92826"/>
    <w:rsid w:val="00C97601"/>
    <w:rsid w:val="00CA1543"/>
    <w:rsid w:val="00CA679A"/>
    <w:rsid w:val="00CA740F"/>
    <w:rsid w:val="00CA7F7B"/>
    <w:rsid w:val="00CC0861"/>
    <w:rsid w:val="00CC74E6"/>
    <w:rsid w:val="00CC7A7D"/>
    <w:rsid w:val="00CD1612"/>
    <w:rsid w:val="00CD6D86"/>
    <w:rsid w:val="00CF770D"/>
    <w:rsid w:val="00D01BFC"/>
    <w:rsid w:val="00D073B3"/>
    <w:rsid w:val="00D12D1A"/>
    <w:rsid w:val="00D208AA"/>
    <w:rsid w:val="00D27100"/>
    <w:rsid w:val="00D32F2D"/>
    <w:rsid w:val="00D44726"/>
    <w:rsid w:val="00D53FA8"/>
    <w:rsid w:val="00D63865"/>
    <w:rsid w:val="00D66CEF"/>
    <w:rsid w:val="00D673A5"/>
    <w:rsid w:val="00D71C05"/>
    <w:rsid w:val="00D722EE"/>
    <w:rsid w:val="00D772B0"/>
    <w:rsid w:val="00D80583"/>
    <w:rsid w:val="00DC5CEB"/>
    <w:rsid w:val="00DC6576"/>
    <w:rsid w:val="00DD75D8"/>
    <w:rsid w:val="00DE72E3"/>
    <w:rsid w:val="00DF66D1"/>
    <w:rsid w:val="00E107CF"/>
    <w:rsid w:val="00E16A34"/>
    <w:rsid w:val="00E272D8"/>
    <w:rsid w:val="00E333CE"/>
    <w:rsid w:val="00E3495A"/>
    <w:rsid w:val="00E4025B"/>
    <w:rsid w:val="00E448E6"/>
    <w:rsid w:val="00E478DA"/>
    <w:rsid w:val="00E50930"/>
    <w:rsid w:val="00E53F0B"/>
    <w:rsid w:val="00E54ACC"/>
    <w:rsid w:val="00E554BD"/>
    <w:rsid w:val="00E62626"/>
    <w:rsid w:val="00E6451C"/>
    <w:rsid w:val="00E65348"/>
    <w:rsid w:val="00E71402"/>
    <w:rsid w:val="00E74594"/>
    <w:rsid w:val="00E77700"/>
    <w:rsid w:val="00E807F8"/>
    <w:rsid w:val="00E82ED6"/>
    <w:rsid w:val="00E872FE"/>
    <w:rsid w:val="00E87DFA"/>
    <w:rsid w:val="00E97337"/>
    <w:rsid w:val="00EB105F"/>
    <w:rsid w:val="00EB159B"/>
    <w:rsid w:val="00EC0006"/>
    <w:rsid w:val="00EC42CD"/>
    <w:rsid w:val="00EC772C"/>
    <w:rsid w:val="00ED020B"/>
    <w:rsid w:val="00EE6167"/>
    <w:rsid w:val="00EF1176"/>
    <w:rsid w:val="00EF1309"/>
    <w:rsid w:val="00F0027B"/>
    <w:rsid w:val="00F00A03"/>
    <w:rsid w:val="00F011C2"/>
    <w:rsid w:val="00F01585"/>
    <w:rsid w:val="00F03832"/>
    <w:rsid w:val="00F0680F"/>
    <w:rsid w:val="00F0751F"/>
    <w:rsid w:val="00F141AD"/>
    <w:rsid w:val="00F25F2B"/>
    <w:rsid w:val="00F34234"/>
    <w:rsid w:val="00F375B1"/>
    <w:rsid w:val="00F4708C"/>
    <w:rsid w:val="00F53156"/>
    <w:rsid w:val="00F55E93"/>
    <w:rsid w:val="00F76D9A"/>
    <w:rsid w:val="00FA3A52"/>
    <w:rsid w:val="00FA414D"/>
    <w:rsid w:val="00FC699F"/>
    <w:rsid w:val="00FC7470"/>
    <w:rsid w:val="00FD610E"/>
    <w:rsid w:val="00FD7E8D"/>
    <w:rsid w:val="00FE12EA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2B04-FE4A-4C5A-9D63-60D9E01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paragraph" w:styleId="af5">
    <w:name w:val="Revision"/>
    <w:hidden/>
    <w:uiPriority w:val="99"/>
    <w:semiHidden/>
    <w:rsid w:val="003F442C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tline@t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3258-A260-4044-B428-74D037A0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Златоустовская Евгения Игоревна</dc:creator>
  <cp:lastModifiedBy>Мацулевич Антон Александрович</cp:lastModifiedBy>
  <cp:revision>5</cp:revision>
  <cp:lastPrinted>2018-01-17T09:29:00Z</cp:lastPrinted>
  <dcterms:created xsi:type="dcterms:W3CDTF">2018-01-17T09:29:00Z</dcterms:created>
  <dcterms:modified xsi:type="dcterms:W3CDTF">2018-01-18T06:56:00Z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